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45FA" w14:textId="42FF3CEB" w:rsidR="00B1373F" w:rsidRPr="001543BF" w:rsidRDefault="00B1373F" w:rsidP="001543BF">
      <w:pPr>
        <w:spacing w:line="276" w:lineRule="auto"/>
        <w:ind w:left="3192"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543BF">
        <w:rPr>
          <w:rFonts w:asciiTheme="minorHAnsi" w:hAnsiTheme="minorHAnsi" w:cstheme="minorHAnsi"/>
          <w:b/>
          <w:sz w:val="24"/>
          <w:szCs w:val="24"/>
          <w:u w:val="single"/>
        </w:rPr>
        <w:t>LEI Nº</w:t>
      </w:r>
      <w:r w:rsidR="00E96C10" w:rsidRPr="001543B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543BF" w:rsidRPr="001543BF">
        <w:rPr>
          <w:rFonts w:asciiTheme="minorHAnsi" w:hAnsiTheme="minorHAnsi" w:cstheme="minorHAnsi"/>
          <w:b/>
          <w:sz w:val="24"/>
          <w:szCs w:val="24"/>
          <w:u w:val="single"/>
        </w:rPr>
        <w:t>951 DE 19</w:t>
      </w:r>
      <w:r w:rsidR="00317081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543BF" w:rsidRPr="001543BF">
        <w:rPr>
          <w:rFonts w:asciiTheme="minorHAnsi" w:hAnsiTheme="minorHAnsi" w:cstheme="minorHAnsi"/>
          <w:b/>
          <w:sz w:val="24"/>
          <w:szCs w:val="24"/>
          <w:u w:val="single"/>
        </w:rPr>
        <w:t>DE NOVEMBRO DE 2025</w:t>
      </w:r>
    </w:p>
    <w:p w14:paraId="5DFD2619" w14:textId="77777777" w:rsidR="00C073B8" w:rsidRPr="001543BF" w:rsidRDefault="00C073B8" w:rsidP="001543BF">
      <w:pPr>
        <w:autoSpaceDE w:val="0"/>
        <w:autoSpaceDN w:val="0"/>
        <w:adjustRightInd w:val="0"/>
        <w:spacing w:line="276" w:lineRule="auto"/>
        <w:ind w:left="39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F3A45FB" w14:textId="74AE4E42" w:rsidR="00E96C10" w:rsidRPr="001543BF" w:rsidRDefault="00325882" w:rsidP="001543BF">
      <w:pPr>
        <w:autoSpaceDE w:val="0"/>
        <w:autoSpaceDN w:val="0"/>
        <w:adjustRightInd w:val="0"/>
        <w:spacing w:line="276" w:lineRule="auto"/>
        <w:ind w:left="39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543BF">
        <w:rPr>
          <w:rFonts w:asciiTheme="minorHAnsi" w:hAnsiTheme="minorHAnsi" w:cstheme="minorHAnsi"/>
          <w:b/>
          <w:bCs/>
          <w:sz w:val="24"/>
          <w:szCs w:val="24"/>
        </w:rPr>
        <w:t>“ESTIMA A RECEITA E FIXA A DESPESA PARA O EXERCÍCIO FINANCEIRO DE 2026.”</w:t>
      </w:r>
    </w:p>
    <w:p w14:paraId="0018AD6B" w14:textId="77777777" w:rsidR="001543BF" w:rsidRPr="001543BF" w:rsidRDefault="001543BF" w:rsidP="001543BF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862B3CC" w14:textId="77777777" w:rsidR="001543BF" w:rsidRPr="001543BF" w:rsidRDefault="001543BF" w:rsidP="001543BF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5725C6" w14:textId="4DC1A1A2" w:rsidR="001543BF" w:rsidRPr="001543BF" w:rsidRDefault="001543BF" w:rsidP="001543BF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543BF">
        <w:rPr>
          <w:rFonts w:asciiTheme="minorHAnsi" w:hAnsiTheme="minorHAnsi" w:cstheme="minorHAnsi"/>
          <w:b/>
          <w:bCs/>
          <w:sz w:val="24"/>
          <w:szCs w:val="24"/>
        </w:rPr>
        <w:t>A CÂMARA MUNICIPAL DE MOTUCA DECRETA E EU PROMULGO A SEGUINTE LEI:</w:t>
      </w:r>
    </w:p>
    <w:p w14:paraId="4F3A45FD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3A4601" w14:textId="3B8338CE" w:rsidR="002375A5" w:rsidRPr="001543BF" w:rsidRDefault="002375A5" w:rsidP="001543BF">
      <w:pPr>
        <w:spacing w:line="276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ab/>
      </w:r>
    </w:p>
    <w:p w14:paraId="4F3A4602" w14:textId="77777777" w:rsidR="00175BE4" w:rsidRPr="001543BF" w:rsidRDefault="00175BE4" w:rsidP="001543BF">
      <w:pPr>
        <w:pStyle w:val="Ttulo3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sz w:val="24"/>
          <w:szCs w:val="24"/>
        </w:rPr>
        <w:t xml:space="preserve"> </w:t>
      </w:r>
      <w:r w:rsidRPr="001543BF">
        <w:rPr>
          <w:rFonts w:asciiTheme="minorHAnsi" w:hAnsiTheme="minorHAnsi" w:cstheme="minorHAnsi"/>
          <w:sz w:val="24"/>
          <w:szCs w:val="24"/>
        </w:rPr>
        <w:tab/>
      </w:r>
      <w:r w:rsidR="002375A5" w:rsidRPr="001543BF">
        <w:rPr>
          <w:rFonts w:asciiTheme="minorHAnsi" w:hAnsiTheme="minorHAnsi" w:cstheme="minorHAnsi"/>
          <w:sz w:val="24"/>
          <w:szCs w:val="24"/>
        </w:rPr>
        <w:tab/>
      </w:r>
      <w:r w:rsidRPr="001543BF">
        <w:rPr>
          <w:rFonts w:asciiTheme="minorHAnsi" w:hAnsiTheme="minorHAnsi" w:cstheme="minorHAnsi"/>
          <w:sz w:val="24"/>
          <w:szCs w:val="24"/>
        </w:rPr>
        <w:t xml:space="preserve">Art. 1º. </w:t>
      </w:r>
      <w:r w:rsidRPr="001543BF">
        <w:rPr>
          <w:rFonts w:asciiTheme="minorHAnsi" w:hAnsiTheme="minorHAnsi" w:cstheme="minorHAnsi"/>
          <w:b w:val="0"/>
          <w:sz w:val="24"/>
          <w:szCs w:val="24"/>
        </w:rPr>
        <w:t xml:space="preserve">Esta Lei estima a receita e fixa a despesa do Município de </w:t>
      </w:r>
      <w:r w:rsidR="005053A9" w:rsidRPr="001543BF">
        <w:rPr>
          <w:rFonts w:asciiTheme="minorHAnsi" w:hAnsiTheme="minorHAnsi" w:cstheme="minorHAnsi"/>
          <w:b w:val="0"/>
          <w:sz w:val="24"/>
          <w:szCs w:val="24"/>
        </w:rPr>
        <w:t>Motuca</w:t>
      </w:r>
      <w:r w:rsidRPr="001543BF">
        <w:rPr>
          <w:rFonts w:asciiTheme="minorHAnsi" w:hAnsiTheme="minorHAnsi" w:cstheme="minorHAnsi"/>
          <w:b w:val="0"/>
          <w:sz w:val="24"/>
          <w:szCs w:val="24"/>
        </w:rPr>
        <w:t xml:space="preserve"> Estado de São Paulo, para o exercício financeiro de 20</w:t>
      </w:r>
      <w:r w:rsidR="00354E36" w:rsidRPr="001543BF">
        <w:rPr>
          <w:rFonts w:asciiTheme="minorHAnsi" w:hAnsiTheme="minorHAnsi" w:cstheme="minorHAnsi"/>
          <w:b w:val="0"/>
          <w:sz w:val="24"/>
          <w:szCs w:val="24"/>
        </w:rPr>
        <w:t>2</w:t>
      </w:r>
      <w:r w:rsidR="005053A9" w:rsidRPr="001543BF">
        <w:rPr>
          <w:rFonts w:asciiTheme="minorHAnsi" w:hAnsiTheme="minorHAnsi" w:cstheme="minorHAnsi"/>
          <w:b w:val="0"/>
          <w:sz w:val="24"/>
          <w:szCs w:val="24"/>
        </w:rPr>
        <w:t>6</w:t>
      </w:r>
      <w:r w:rsidRPr="001543BF">
        <w:rPr>
          <w:rFonts w:asciiTheme="minorHAnsi" w:hAnsiTheme="minorHAnsi" w:cstheme="minorHAnsi"/>
          <w:b w:val="0"/>
          <w:sz w:val="24"/>
          <w:szCs w:val="24"/>
        </w:rPr>
        <w:t xml:space="preserve">, nos termos da Constituição Federal, Lei 4.320/64, Lei de Responsabilidade Fiscal e Lei de Diretrizes Orçamentárias, em </w:t>
      </w:r>
      <w:r w:rsidRPr="001543BF">
        <w:rPr>
          <w:rFonts w:asciiTheme="minorHAnsi" w:hAnsiTheme="minorHAnsi" w:cstheme="minorHAnsi"/>
          <w:sz w:val="24"/>
          <w:szCs w:val="24"/>
        </w:rPr>
        <w:t xml:space="preserve">R$ </w:t>
      </w:r>
      <w:r w:rsidR="005053A9" w:rsidRPr="001543BF">
        <w:rPr>
          <w:rFonts w:asciiTheme="minorHAnsi" w:hAnsiTheme="minorHAnsi" w:cstheme="minorHAnsi"/>
          <w:sz w:val="24"/>
          <w:szCs w:val="24"/>
        </w:rPr>
        <w:t>39</w:t>
      </w:r>
      <w:r w:rsidR="00322A99" w:rsidRPr="001543BF">
        <w:rPr>
          <w:rFonts w:asciiTheme="minorHAnsi" w:hAnsiTheme="minorHAnsi" w:cstheme="minorHAnsi"/>
          <w:sz w:val="24"/>
          <w:szCs w:val="24"/>
        </w:rPr>
        <w:t>.</w:t>
      </w:r>
      <w:r w:rsidR="002A018B" w:rsidRPr="001543BF">
        <w:rPr>
          <w:rFonts w:asciiTheme="minorHAnsi" w:hAnsiTheme="minorHAnsi" w:cstheme="minorHAnsi"/>
          <w:sz w:val="24"/>
          <w:szCs w:val="24"/>
        </w:rPr>
        <w:t>8</w:t>
      </w:r>
      <w:r w:rsidR="005053A9" w:rsidRPr="001543BF">
        <w:rPr>
          <w:rFonts w:asciiTheme="minorHAnsi" w:hAnsiTheme="minorHAnsi" w:cstheme="minorHAnsi"/>
          <w:sz w:val="24"/>
          <w:szCs w:val="24"/>
        </w:rPr>
        <w:t>0</w:t>
      </w:r>
      <w:r w:rsidR="00716B69" w:rsidRPr="001543BF">
        <w:rPr>
          <w:rFonts w:asciiTheme="minorHAnsi" w:hAnsiTheme="minorHAnsi" w:cstheme="minorHAnsi"/>
          <w:sz w:val="24"/>
          <w:szCs w:val="24"/>
        </w:rPr>
        <w:t>0</w:t>
      </w:r>
      <w:r w:rsidR="00322A99" w:rsidRPr="001543BF">
        <w:rPr>
          <w:rFonts w:asciiTheme="minorHAnsi" w:hAnsiTheme="minorHAnsi" w:cstheme="minorHAnsi"/>
          <w:sz w:val="24"/>
          <w:szCs w:val="24"/>
        </w:rPr>
        <w:t>.000,00</w:t>
      </w:r>
      <w:r w:rsidRPr="001543BF">
        <w:rPr>
          <w:rFonts w:asciiTheme="minorHAnsi" w:hAnsiTheme="minorHAnsi" w:cstheme="minorHAnsi"/>
          <w:b w:val="0"/>
          <w:sz w:val="24"/>
          <w:szCs w:val="24"/>
        </w:rPr>
        <w:t xml:space="preserve"> (</w:t>
      </w:r>
      <w:r w:rsidR="005053A9" w:rsidRPr="001543BF">
        <w:rPr>
          <w:rFonts w:asciiTheme="minorHAnsi" w:hAnsiTheme="minorHAnsi" w:cstheme="minorHAnsi"/>
          <w:b w:val="0"/>
          <w:sz w:val="24"/>
          <w:szCs w:val="24"/>
        </w:rPr>
        <w:t>trinta e nove</w:t>
      </w:r>
      <w:r w:rsidR="002A018B" w:rsidRPr="001543B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54E36" w:rsidRPr="001543BF">
        <w:rPr>
          <w:rFonts w:asciiTheme="minorHAnsi" w:hAnsiTheme="minorHAnsi" w:cstheme="minorHAnsi"/>
          <w:b w:val="0"/>
          <w:sz w:val="24"/>
          <w:szCs w:val="24"/>
        </w:rPr>
        <w:t xml:space="preserve">milhões </w:t>
      </w:r>
      <w:r w:rsidR="005053A9" w:rsidRPr="001543BF">
        <w:rPr>
          <w:rFonts w:asciiTheme="minorHAnsi" w:hAnsiTheme="minorHAnsi" w:cstheme="minorHAnsi"/>
          <w:b w:val="0"/>
          <w:sz w:val="24"/>
          <w:szCs w:val="24"/>
        </w:rPr>
        <w:t xml:space="preserve">e oitocentos </w:t>
      </w:r>
      <w:r w:rsidR="00FD7D56" w:rsidRPr="001543BF">
        <w:rPr>
          <w:rFonts w:asciiTheme="minorHAnsi" w:hAnsiTheme="minorHAnsi" w:cstheme="minorHAnsi"/>
          <w:b w:val="0"/>
          <w:sz w:val="24"/>
          <w:szCs w:val="24"/>
        </w:rPr>
        <w:t xml:space="preserve">mil </w:t>
      </w:r>
      <w:r w:rsidR="00354E36" w:rsidRPr="001543BF">
        <w:rPr>
          <w:rFonts w:asciiTheme="minorHAnsi" w:hAnsiTheme="minorHAnsi" w:cstheme="minorHAnsi"/>
          <w:b w:val="0"/>
          <w:sz w:val="24"/>
          <w:szCs w:val="24"/>
        </w:rPr>
        <w:t>reais</w:t>
      </w:r>
      <w:r w:rsidRPr="001543BF">
        <w:rPr>
          <w:rFonts w:asciiTheme="minorHAnsi" w:hAnsiTheme="minorHAnsi" w:cstheme="minorHAnsi"/>
          <w:b w:val="0"/>
          <w:sz w:val="24"/>
          <w:szCs w:val="24"/>
        </w:rPr>
        <w:t>)</w:t>
      </w:r>
      <w:r w:rsidR="00354E36" w:rsidRPr="001543B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4F3A4603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3A4604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43BF">
        <w:rPr>
          <w:rFonts w:asciiTheme="minorHAnsi" w:hAnsiTheme="minorHAnsi" w:cstheme="minorHAnsi"/>
          <w:b/>
          <w:sz w:val="24"/>
          <w:szCs w:val="24"/>
        </w:rPr>
        <w:tab/>
      </w:r>
      <w:r w:rsidR="002375A5" w:rsidRPr="001543BF">
        <w:rPr>
          <w:rFonts w:asciiTheme="minorHAnsi" w:hAnsiTheme="minorHAnsi" w:cstheme="minorHAnsi"/>
          <w:b/>
          <w:sz w:val="24"/>
          <w:szCs w:val="24"/>
        </w:rPr>
        <w:tab/>
      </w:r>
      <w:r w:rsidRPr="001543BF">
        <w:rPr>
          <w:rFonts w:asciiTheme="minorHAnsi" w:hAnsiTheme="minorHAnsi" w:cstheme="minorHAnsi"/>
          <w:b/>
          <w:sz w:val="24"/>
          <w:szCs w:val="24"/>
        </w:rPr>
        <w:t xml:space="preserve">Art. 2º. </w:t>
      </w:r>
      <w:r w:rsidRPr="001543BF">
        <w:rPr>
          <w:rFonts w:asciiTheme="minorHAnsi" w:hAnsiTheme="minorHAnsi" w:cstheme="minorHAnsi"/>
          <w:sz w:val="24"/>
          <w:szCs w:val="24"/>
        </w:rPr>
        <w:t xml:space="preserve">A receita total estimada, que servirá como fonte de financiamento dos orçamentos fiscal e de seguridade social, já com as devidas deduções legais, representa o montante de </w:t>
      </w:r>
      <w:r w:rsidR="00FD7D56" w:rsidRPr="001543BF">
        <w:rPr>
          <w:rFonts w:asciiTheme="minorHAnsi" w:hAnsiTheme="minorHAnsi" w:cstheme="minorHAnsi"/>
          <w:b/>
          <w:sz w:val="24"/>
          <w:szCs w:val="24"/>
        </w:rPr>
        <w:t xml:space="preserve">R$ </w:t>
      </w:r>
      <w:r w:rsidR="005053A9" w:rsidRPr="001543BF">
        <w:rPr>
          <w:rFonts w:asciiTheme="minorHAnsi" w:hAnsiTheme="minorHAnsi" w:cstheme="minorHAnsi"/>
          <w:b/>
          <w:sz w:val="24"/>
          <w:szCs w:val="24"/>
        </w:rPr>
        <w:t>39</w:t>
      </w:r>
      <w:r w:rsidR="00FD7D56" w:rsidRPr="001543BF">
        <w:rPr>
          <w:rFonts w:asciiTheme="minorHAnsi" w:hAnsiTheme="minorHAnsi" w:cstheme="minorHAnsi"/>
          <w:b/>
          <w:sz w:val="24"/>
          <w:szCs w:val="24"/>
        </w:rPr>
        <w:t>.</w:t>
      </w:r>
      <w:r w:rsidR="005053A9" w:rsidRPr="001543BF">
        <w:rPr>
          <w:rFonts w:asciiTheme="minorHAnsi" w:hAnsiTheme="minorHAnsi" w:cstheme="minorHAnsi"/>
          <w:b/>
          <w:sz w:val="24"/>
          <w:szCs w:val="24"/>
        </w:rPr>
        <w:t>8</w:t>
      </w:r>
      <w:r w:rsidR="00FD7D56" w:rsidRPr="001543BF">
        <w:rPr>
          <w:rFonts w:asciiTheme="minorHAnsi" w:hAnsiTheme="minorHAnsi" w:cstheme="minorHAnsi"/>
          <w:b/>
          <w:sz w:val="24"/>
          <w:szCs w:val="24"/>
        </w:rPr>
        <w:t>00</w:t>
      </w:r>
      <w:r w:rsidR="005053A9" w:rsidRPr="001543BF">
        <w:rPr>
          <w:rFonts w:asciiTheme="minorHAnsi" w:hAnsiTheme="minorHAnsi" w:cstheme="minorHAnsi"/>
          <w:b/>
          <w:sz w:val="24"/>
          <w:szCs w:val="24"/>
        </w:rPr>
        <w:t>.00</w:t>
      </w:r>
      <w:r w:rsidR="00FD7D56" w:rsidRPr="001543BF">
        <w:rPr>
          <w:rFonts w:asciiTheme="minorHAnsi" w:hAnsiTheme="minorHAnsi" w:cstheme="minorHAnsi"/>
          <w:b/>
          <w:sz w:val="24"/>
          <w:szCs w:val="24"/>
        </w:rPr>
        <w:t>0,00</w:t>
      </w:r>
      <w:r w:rsidR="00FD7D56" w:rsidRPr="001543BF">
        <w:rPr>
          <w:rFonts w:asciiTheme="minorHAnsi" w:hAnsiTheme="minorHAnsi" w:cstheme="minorHAnsi"/>
          <w:sz w:val="24"/>
          <w:szCs w:val="24"/>
        </w:rPr>
        <w:t xml:space="preserve"> (</w:t>
      </w:r>
      <w:r w:rsidR="005053A9" w:rsidRPr="001543BF">
        <w:rPr>
          <w:rFonts w:asciiTheme="minorHAnsi" w:hAnsiTheme="minorHAnsi" w:cstheme="minorHAnsi"/>
          <w:b/>
          <w:sz w:val="24"/>
          <w:szCs w:val="24"/>
        </w:rPr>
        <w:t>trinta e nove</w:t>
      </w:r>
      <w:r w:rsidR="005053A9" w:rsidRPr="001543BF">
        <w:rPr>
          <w:rFonts w:asciiTheme="minorHAnsi" w:hAnsiTheme="minorHAnsi" w:cstheme="minorHAnsi"/>
          <w:sz w:val="24"/>
          <w:szCs w:val="24"/>
        </w:rPr>
        <w:t xml:space="preserve"> milhões </w:t>
      </w:r>
      <w:r w:rsidR="005053A9" w:rsidRPr="001543BF">
        <w:rPr>
          <w:rFonts w:asciiTheme="minorHAnsi" w:hAnsiTheme="minorHAnsi" w:cstheme="minorHAnsi"/>
          <w:b/>
          <w:sz w:val="24"/>
          <w:szCs w:val="24"/>
        </w:rPr>
        <w:t xml:space="preserve">e oitocentos </w:t>
      </w:r>
      <w:r w:rsidR="005053A9" w:rsidRPr="001543BF">
        <w:rPr>
          <w:rFonts w:asciiTheme="minorHAnsi" w:hAnsiTheme="minorHAnsi" w:cstheme="minorHAnsi"/>
          <w:sz w:val="24"/>
          <w:szCs w:val="24"/>
        </w:rPr>
        <w:t>mil reais</w:t>
      </w:r>
      <w:r w:rsidR="00FD7D56" w:rsidRPr="001543BF">
        <w:rPr>
          <w:rFonts w:asciiTheme="minorHAnsi" w:hAnsiTheme="minorHAnsi" w:cstheme="minorHAnsi"/>
          <w:sz w:val="24"/>
          <w:szCs w:val="24"/>
        </w:rPr>
        <w:t>)</w:t>
      </w:r>
      <w:r w:rsidRPr="001543BF">
        <w:rPr>
          <w:rFonts w:asciiTheme="minorHAnsi" w:hAnsiTheme="minorHAnsi" w:cstheme="minorHAnsi"/>
          <w:sz w:val="24"/>
          <w:szCs w:val="24"/>
        </w:rPr>
        <w:t xml:space="preserve"> de acordo com o seguinte desdobramento:</w:t>
      </w:r>
    </w:p>
    <w:p w14:paraId="4F3A4605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3A4606" w14:textId="77777777" w:rsidR="00175BE4" w:rsidRPr="001543BF" w:rsidRDefault="00175BE4" w:rsidP="001543B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>1.</w:t>
      </w:r>
      <w:r w:rsidRPr="001543BF">
        <w:rPr>
          <w:rFonts w:asciiTheme="minorHAnsi" w:hAnsiTheme="minorHAnsi" w:cstheme="minorHAnsi"/>
          <w:sz w:val="24"/>
          <w:szCs w:val="24"/>
        </w:rPr>
        <w:t xml:space="preserve"> Orçamento Fiscal está fixado em </w:t>
      </w:r>
      <w:r w:rsidRPr="001543BF">
        <w:rPr>
          <w:rFonts w:asciiTheme="minorHAnsi" w:hAnsiTheme="minorHAnsi" w:cstheme="minorHAnsi"/>
          <w:b/>
          <w:sz w:val="24"/>
          <w:szCs w:val="24"/>
        </w:rPr>
        <w:t xml:space="preserve">R$ </w:t>
      </w:r>
      <w:r w:rsidR="005053A9" w:rsidRPr="001543BF">
        <w:rPr>
          <w:rFonts w:asciiTheme="minorHAnsi" w:hAnsiTheme="minorHAnsi" w:cstheme="minorHAnsi"/>
          <w:b/>
          <w:sz w:val="24"/>
          <w:szCs w:val="24"/>
        </w:rPr>
        <w:t>25.905.791,00</w:t>
      </w:r>
      <w:r w:rsidRPr="001543BF">
        <w:rPr>
          <w:rFonts w:asciiTheme="minorHAnsi" w:hAnsiTheme="minorHAnsi" w:cstheme="minorHAnsi"/>
          <w:sz w:val="24"/>
          <w:szCs w:val="24"/>
        </w:rPr>
        <w:t xml:space="preserve"> (</w:t>
      </w:r>
      <w:r w:rsidR="005053A9" w:rsidRPr="001543BF">
        <w:rPr>
          <w:rFonts w:asciiTheme="minorHAnsi" w:hAnsiTheme="minorHAnsi" w:cstheme="minorHAnsi"/>
          <w:sz w:val="24"/>
          <w:szCs w:val="24"/>
        </w:rPr>
        <w:t>vinte e cinco milhões, novecentos e cinco mil e setecentos e noventa e um</w:t>
      </w:r>
      <w:r w:rsidR="006843FB" w:rsidRPr="001543BF">
        <w:rPr>
          <w:rFonts w:asciiTheme="minorHAnsi" w:hAnsiTheme="minorHAnsi" w:cstheme="minorHAnsi"/>
          <w:sz w:val="24"/>
          <w:szCs w:val="24"/>
        </w:rPr>
        <w:t xml:space="preserve"> </w:t>
      </w:r>
      <w:r w:rsidR="00D95ADA" w:rsidRPr="001543BF">
        <w:rPr>
          <w:rFonts w:asciiTheme="minorHAnsi" w:hAnsiTheme="minorHAnsi" w:cstheme="minorHAnsi"/>
          <w:sz w:val="24"/>
          <w:szCs w:val="24"/>
        </w:rPr>
        <w:t>reais</w:t>
      </w:r>
      <w:r w:rsidRPr="001543BF">
        <w:rPr>
          <w:rFonts w:asciiTheme="minorHAnsi" w:hAnsiTheme="minorHAnsi" w:cstheme="minorHAnsi"/>
          <w:sz w:val="24"/>
          <w:szCs w:val="24"/>
        </w:rPr>
        <w:t>);</w:t>
      </w:r>
    </w:p>
    <w:p w14:paraId="4F3A4607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sz w:val="24"/>
          <w:szCs w:val="24"/>
        </w:rPr>
        <w:tab/>
      </w:r>
    </w:p>
    <w:p w14:paraId="4F3A4608" w14:textId="77777777" w:rsidR="00175BE4" w:rsidRPr="001543BF" w:rsidRDefault="00175BE4" w:rsidP="001543B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>2.</w:t>
      </w:r>
      <w:r w:rsidRPr="001543BF">
        <w:rPr>
          <w:rFonts w:asciiTheme="minorHAnsi" w:hAnsiTheme="minorHAnsi" w:cstheme="minorHAnsi"/>
          <w:sz w:val="24"/>
          <w:szCs w:val="24"/>
        </w:rPr>
        <w:t xml:space="preserve"> Orçamento da Seguridade Social </w:t>
      </w:r>
      <w:r w:rsidR="00923B6D" w:rsidRPr="001543BF">
        <w:rPr>
          <w:rFonts w:asciiTheme="minorHAnsi" w:hAnsiTheme="minorHAnsi" w:cstheme="minorHAnsi"/>
          <w:sz w:val="24"/>
          <w:szCs w:val="24"/>
        </w:rPr>
        <w:t xml:space="preserve">está fixado em </w:t>
      </w:r>
      <w:r w:rsidRPr="001543BF">
        <w:rPr>
          <w:rFonts w:asciiTheme="minorHAnsi" w:hAnsiTheme="minorHAnsi" w:cstheme="minorHAnsi"/>
          <w:b/>
          <w:sz w:val="24"/>
          <w:szCs w:val="24"/>
        </w:rPr>
        <w:t xml:space="preserve">R$ </w:t>
      </w:r>
      <w:r w:rsidR="00716B69" w:rsidRPr="001543BF">
        <w:rPr>
          <w:rFonts w:asciiTheme="minorHAnsi" w:hAnsiTheme="minorHAnsi" w:cstheme="minorHAnsi"/>
          <w:b/>
          <w:sz w:val="24"/>
          <w:szCs w:val="24"/>
        </w:rPr>
        <w:t>1</w:t>
      </w:r>
      <w:r w:rsidR="005053A9" w:rsidRPr="001543BF">
        <w:rPr>
          <w:rFonts w:asciiTheme="minorHAnsi" w:hAnsiTheme="minorHAnsi" w:cstheme="minorHAnsi"/>
          <w:b/>
          <w:sz w:val="24"/>
          <w:szCs w:val="24"/>
        </w:rPr>
        <w:t>3</w:t>
      </w:r>
      <w:r w:rsidR="0061448B" w:rsidRPr="001543BF">
        <w:rPr>
          <w:rFonts w:asciiTheme="minorHAnsi" w:hAnsiTheme="minorHAnsi" w:cstheme="minorHAnsi"/>
          <w:b/>
          <w:sz w:val="24"/>
          <w:szCs w:val="24"/>
        </w:rPr>
        <w:t>.</w:t>
      </w:r>
      <w:r w:rsidR="005053A9" w:rsidRPr="001543BF">
        <w:rPr>
          <w:rFonts w:asciiTheme="minorHAnsi" w:hAnsiTheme="minorHAnsi" w:cstheme="minorHAnsi"/>
          <w:b/>
          <w:sz w:val="24"/>
          <w:szCs w:val="24"/>
        </w:rPr>
        <w:t>894</w:t>
      </w:r>
      <w:r w:rsidR="0061448B" w:rsidRPr="001543BF">
        <w:rPr>
          <w:rFonts w:asciiTheme="minorHAnsi" w:hAnsiTheme="minorHAnsi" w:cstheme="minorHAnsi"/>
          <w:b/>
          <w:sz w:val="24"/>
          <w:szCs w:val="24"/>
        </w:rPr>
        <w:t>.</w:t>
      </w:r>
      <w:r w:rsidR="005053A9" w:rsidRPr="001543BF">
        <w:rPr>
          <w:rFonts w:asciiTheme="minorHAnsi" w:hAnsiTheme="minorHAnsi" w:cstheme="minorHAnsi"/>
          <w:b/>
          <w:sz w:val="24"/>
          <w:szCs w:val="24"/>
        </w:rPr>
        <w:t>209</w:t>
      </w:r>
      <w:r w:rsidR="0061448B" w:rsidRPr="001543BF">
        <w:rPr>
          <w:rFonts w:asciiTheme="minorHAnsi" w:hAnsiTheme="minorHAnsi" w:cstheme="minorHAnsi"/>
          <w:b/>
          <w:sz w:val="24"/>
          <w:szCs w:val="24"/>
        </w:rPr>
        <w:t>,00</w:t>
      </w:r>
      <w:r w:rsidRPr="001543BF">
        <w:rPr>
          <w:rFonts w:asciiTheme="minorHAnsi" w:hAnsiTheme="minorHAnsi" w:cstheme="minorHAnsi"/>
          <w:sz w:val="24"/>
          <w:szCs w:val="24"/>
        </w:rPr>
        <w:t xml:space="preserve"> (</w:t>
      </w:r>
      <w:r w:rsidR="005053A9" w:rsidRPr="001543BF">
        <w:rPr>
          <w:rFonts w:asciiTheme="minorHAnsi" w:hAnsiTheme="minorHAnsi" w:cstheme="minorHAnsi"/>
          <w:sz w:val="24"/>
          <w:szCs w:val="24"/>
        </w:rPr>
        <w:t>treze</w:t>
      </w:r>
      <w:r w:rsidR="001E6DEC" w:rsidRPr="001543BF">
        <w:rPr>
          <w:rFonts w:asciiTheme="minorHAnsi" w:hAnsiTheme="minorHAnsi" w:cstheme="minorHAnsi"/>
          <w:sz w:val="24"/>
          <w:szCs w:val="24"/>
        </w:rPr>
        <w:t xml:space="preserve"> </w:t>
      </w:r>
      <w:r w:rsidRPr="001543BF">
        <w:rPr>
          <w:rFonts w:asciiTheme="minorHAnsi" w:hAnsiTheme="minorHAnsi" w:cstheme="minorHAnsi"/>
          <w:sz w:val="24"/>
          <w:szCs w:val="24"/>
        </w:rPr>
        <w:t>milhões</w:t>
      </w:r>
      <w:r w:rsidR="001E6DEC" w:rsidRPr="001543BF">
        <w:rPr>
          <w:rFonts w:asciiTheme="minorHAnsi" w:hAnsiTheme="minorHAnsi" w:cstheme="minorHAnsi"/>
          <w:sz w:val="24"/>
          <w:szCs w:val="24"/>
        </w:rPr>
        <w:t xml:space="preserve">, </w:t>
      </w:r>
      <w:r w:rsidR="005053A9" w:rsidRPr="001543BF">
        <w:rPr>
          <w:rFonts w:asciiTheme="minorHAnsi" w:hAnsiTheme="minorHAnsi" w:cstheme="minorHAnsi"/>
          <w:sz w:val="24"/>
          <w:szCs w:val="24"/>
        </w:rPr>
        <w:t>oitocentos e noventa e quatro mil e duzentos e nove reais</w:t>
      </w:r>
      <w:r w:rsidRPr="001543BF">
        <w:rPr>
          <w:rFonts w:asciiTheme="minorHAnsi" w:hAnsiTheme="minorHAnsi" w:cstheme="minorHAnsi"/>
          <w:sz w:val="24"/>
          <w:szCs w:val="24"/>
        </w:rPr>
        <w:t>).</w:t>
      </w:r>
    </w:p>
    <w:p w14:paraId="4F3A4609" w14:textId="77777777" w:rsidR="00175BE4" w:rsidRPr="001543BF" w:rsidRDefault="00175BE4" w:rsidP="001543B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F3A460A" w14:textId="77777777" w:rsidR="00175BE4" w:rsidRPr="001543BF" w:rsidRDefault="002375A5" w:rsidP="001543BF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ab/>
      </w:r>
      <w:r w:rsidR="00175BE4" w:rsidRPr="001543BF">
        <w:rPr>
          <w:rFonts w:asciiTheme="minorHAnsi" w:hAnsiTheme="minorHAnsi" w:cstheme="minorHAnsi"/>
          <w:b/>
          <w:sz w:val="24"/>
          <w:szCs w:val="24"/>
        </w:rPr>
        <w:t xml:space="preserve">Parágrafo único. </w:t>
      </w:r>
      <w:r w:rsidR="00175BE4" w:rsidRPr="001543BF">
        <w:rPr>
          <w:rFonts w:asciiTheme="minorHAnsi" w:hAnsiTheme="minorHAnsi" w:cstheme="minorHAnsi"/>
          <w:sz w:val="24"/>
          <w:szCs w:val="24"/>
        </w:rPr>
        <w:t>A receita se constitui pela arrecadação das Receitas Tributárias, de Contribuições, Patrimoniais, de Serviços e Outras Receitas Correntes e, através das Transferências Correntes, oriundas da nossa participação na arrecadação dos impostos federais e estaduais e de outras transferências da União e do Estado, na forma da legislação vigente e especificadas no Resumo Geral da Receita - Anexos 2, da Lei Federal nº 4.320, de 17 de março de 1964, com os seguintes valores:</w:t>
      </w:r>
    </w:p>
    <w:p w14:paraId="4F3A460B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F3A460C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543BF">
        <w:rPr>
          <w:rFonts w:asciiTheme="minorHAnsi" w:hAnsiTheme="minorHAnsi" w:cstheme="minorHAnsi"/>
          <w:b/>
          <w:sz w:val="24"/>
          <w:szCs w:val="24"/>
          <w:u w:val="single"/>
        </w:rPr>
        <w:t xml:space="preserve">1 - Órgão: Prefeitura Municipal de </w:t>
      </w:r>
      <w:r w:rsidR="00A7616F" w:rsidRPr="001543BF">
        <w:rPr>
          <w:rFonts w:asciiTheme="minorHAnsi" w:hAnsiTheme="minorHAnsi" w:cstheme="minorHAnsi"/>
          <w:b/>
          <w:sz w:val="24"/>
          <w:szCs w:val="24"/>
          <w:u w:val="single"/>
        </w:rPr>
        <w:t>Motuca</w:t>
      </w:r>
      <w:r w:rsidRPr="001543BF">
        <w:rPr>
          <w:rFonts w:asciiTheme="minorHAnsi" w:hAnsiTheme="minorHAnsi" w:cstheme="minorHAnsi"/>
          <w:b/>
          <w:sz w:val="24"/>
          <w:szCs w:val="24"/>
          <w:u w:val="single"/>
        </w:rPr>
        <w:t xml:space="preserve"> (Adm. Direta)</w:t>
      </w:r>
    </w:p>
    <w:p w14:paraId="4F3A460D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3A460E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>Receitas Correntes: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"/>
        <w:gridCol w:w="5050"/>
        <w:gridCol w:w="561"/>
        <w:gridCol w:w="2266"/>
      </w:tblGrid>
      <w:tr w:rsidR="00175BE4" w:rsidRPr="001543BF" w14:paraId="4F3A4613" w14:textId="77777777" w:rsidTr="0043626C">
        <w:tc>
          <w:tcPr>
            <w:tcW w:w="1101" w:type="dxa"/>
          </w:tcPr>
          <w:p w14:paraId="4F3A460F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10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Receita Impostos, Taxas e Contr. Melhorias</w:t>
            </w:r>
          </w:p>
        </w:tc>
        <w:tc>
          <w:tcPr>
            <w:tcW w:w="563" w:type="dxa"/>
          </w:tcPr>
          <w:p w14:paraId="4F3A4611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12" w14:textId="77777777" w:rsidR="00175BE4" w:rsidRPr="001543BF" w:rsidRDefault="00712F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2.639.350,00</w:t>
            </w:r>
          </w:p>
        </w:tc>
      </w:tr>
      <w:tr w:rsidR="009D2780" w:rsidRPr="001543BF" w14:paraId="4F3A4618" w14:textId="77777777" w:rsidTr="0043626C">
        <w:trPr>
          <w:trHeight w:val="90"/>
        </w:trPr>
        <w:tc>
          <w:tcPr>
            <w:tcW w:w="1101" w:type="dxa"/>
          </w:tcPr>
          <w:p w14:paraId="4F3A4614" w14:textId="77777777" w:rsidR="009D2780" w:rsidRPr="001543BF" w:rsidRDefault="009D2780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15" w14:textId="77777777" w:rsidR="009D2780" w:rsidRPr="001543BF" w:rsidRDefault="009D2780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Contribuições</w:t>
            </w:r>
          </w:p>
        </w:tc>
        <w:tc>
          <w:tcPr>
            <w:tcW w:w="563" w:type="dxa"/>
          </w:tcPr>
          <w:p w14:paraId="4F3A4616" w14:textId="77777777" w:rsidR="009D2780" w:rsidRPr="001543BF" w:rsidRDefault="009D2780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R%</w:t>
            </w:r>
          </w:p>
        </w:tc>
        <w:tc>
          <w:tcPr>
            <w:tcW w:w="2303" w:type="dxa"/>
          </w:tcPr>
          <w:p w14:paraId="4F3A4617" w14:textId="77777777" w:rsidR="009D2780" w:rsidRPr="001543BF" w:rsidRDefault="00712F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90.400,00</w:t>
            </w:r>
          </w:p>
        </w:tc>
      </w:tr>
      <w:tr w:rsidR="00175BE4" w:rsidRPr="001543BF" w14:paraId="4F3A461D" w14:textId="77777777" w:rsidTr="0043626C">
        <w:trPr>
          <w:trHeight w:val="90"/>
        </w:trPr>
        <w:tc>
          <w:tcPr>
            <w:tcW w:w="1101" w:type="dxa"/>
          </w:tcPr>
          <w:p w14:paraId="4F3A4619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1A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Receita Patrimonial</w:t>
            </w:r>
          </w:p>
        </w:tc>
        <w:tc>
          <w:tcPr>
            <w:tcW w:w="563" w:type="dxa"/>
          </w:tcPr>
          <w:p w14:paraId="4F3A461B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1C" w14:textId="77777777" w:rsidR="00175BE4" w:rsidRPr="001543BF" w:rsidRDefault="00712F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654.950,00</w:t>
            </w:r>
          </w:p>
        </w:tc>
      </w:tr>
      <w:tr w:rsidR="00175BE4" w:rsidRPr="001543BF" w14:paraId="4F3A4622" w14:textId="77777777" w:rsidTr="0043626C">
        <w:tc>
          <w:tcPr>
            <w:tcW w:w="1101" w:type="dxa"/>
          </w:tcPr>
          <w:p w14:paraId="4F3A461E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1F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Receita de Serviços</w:t>
            </w:r>
          </w:p>
        </w:tc>
        <w:tc>
          <w:tcPr>
            <w:tcW w:w="563" w:type="dxa"/>
          </w:tcPr>
          <w:p w14:paraId="4F3A4620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21" w14:textId="77777777" w:rsidR="00175BE4" w:rsidRPr="001543BF" w:rsidRDefault="00712F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688.000,00</w:t>
            </w:r>
          </w:p>
        </w:tc>
      </w:tr>
      <w:tr w:rsidR="00175BE4" w:rsidRPr="001543BF" w14:paraId="4F3A4627" w14:textId="77777777" w:rsidTr="0043626C">
        <w:tc>
          <w:tcPr>
            <w:tcW w:w="1101" w:type="dxa"/>
          </w:tcPr>
          <w:p w14:paraId="4F3A4623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24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Transferências Correntes</w:t>
            </w:r>
          </w:p>
        </w:tc>
        <w:tc>
          <w:tcPr>
            <w:tcW w:w="563" w:type="dxa"/>
          </w:tcPr>
          <w:p w14:paraId="4F3A4625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26" w14:textId="77777777" w:rsidR="00175BE4" w:rsidRPr="001543BF" w:rsidRDefault="00712F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41.927.900,00</w:t>
            </w:r>
          </w:p>
        </w:tc>
      </w:tr>
      <w:tr w:rsidR="00175BE4" w:rsidRPr="001543BF" w14:paraId="4F3A462C" w14:textId="77777777" w:rsidTr="0043626C">
        <w:tc>
          <w:tcPr>
            <w:tcW w:w="1101" w:type="dxa"/>
          </w:tcPr>
          <w:p w14:paraId="4F3A4628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29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Outras Receitas Correntes</w:t>
            </w:r>
          </w:p>
        </w:tc>
        <w:tc>
          <w:tcPr>
            <w:tcW w:w="563" w:type="dxa"/>
          </w:tcPr>
          <w:p w14:paraId="4F3A462A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2B" w14:textId="77777777" w:rsidR="00175BE4" w:rsidRPr="001543BF" w:rsidRDefault="00712F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2.400,00</w:t>
            </w:r>
          </w:p>
        </w:tc>
      </w:tr>
      <w:tr w:rsidR="00175BE4" w:rsidRPr="001543BF" w14:paraId="4F3A4631" w14:textId="77777777" w:rsidTr="0043626C">
        <w:tc>
          <w:tcPr>
            <w:tcW w:w="1101" w:type="dxa"/>
          </w:tcPr>
          <w:p w14:paraId="4F3A462D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2E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(-) Deduções para Formação do FUNDEB</w:t>
            </w:r>
          </w:p>
        </w:tc>
        <w:tc>
          <w:tcPr>
            <w:tcW w:w="563" w:type="dxa"/>
          </w:tcPr>
          <w:p w14:paraId="4F3A462F" w14:textId="77777777" w:rsidR="00175BE4" w:rsidRPr="001543BF" w:rsidRDefault="00712F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30" w14:textId="77777777" w:rsidR="00175BE4" w:rsidRPr="001543BF" w:rsidRDefault="00712F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-6.303.000,00</w:t>
            </w:r>
          </w:p>
        </w:tc>
      </w:tr>
      <w:tr w:rsidR="005D48E4" w:rsidRPr="001543BF" w14:paraId="4F3A4636" w14:textId="77777777" w:rsidTr="0043626C">
        <w:tc>
          <w:tcPr>
            <w:tcW w:w="1101" w:type="dxa"/>
          </w:tcPr>
          <w:p w14:paraId="4F3A4632" w14:textId="77777777" w:rsidR="005D48E4" w:rsidRPr="001543BF" w:rsidRDefault="005D48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33" w14:textId="77777777" w:rsidR="005D48E4" w:rsidRPr="001543BF" w:rsidRDefault="005D48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4F3A4634" w14:textId="77777777" w:rsidR="005D48E4" w:rsidRPr="001543BF" w:rsidRDefault="005D48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F3A4635" w14:textId="77777777" w:rsidR="005D48E4" w:rsidRPr="001543BF" w:rsidRDefault="005D48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</w:tr>
      <w:tr w:rsidR="00175BE4" w:rsidRPr="001543BF" w14:paraId="4F3A463B" w14:textId="77777777" w:rsidTr="0043626C">
        <w:tc>
          <w:tcPr>
            <w:tcW w:w="1101" w:type="dxa"/>
          </w:tcPr>
          <w:p w14:paraId="4F3A4637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38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TOTAL DAS RECEITAS CORRENTES</w:t>
            </w:r>
          </w:p>
        </w:tc>
        <w:tc>
          <w:tcPr>
            <w:tcW w:w="563" w:type="dxa"/>
          </w:tcPr>
          <w:p w14:paraId="4F3A4639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3A" w14:textId="77777777" w:rsidR="00175BE4" w:rsidRPr="001543BF" w:rsidRDefault="000538FD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39.700.000,00</w:t>
            </w:r>
          </w:p>
        </w:tc>
      </w:tr>
    </w:tbl>
    <w:p w14:paraId="4F3A463C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3A463D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>Receitas de Capital: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6"/>
        <w:gridCol w:w="5048"/>
        <w:gridCol w:w="558"/>
        <w:gridCol w:w="2269"/>
      </w:tblGrid>
      <w:tr w:rsidR="00175BE4" w:rsidRPr="001543BF" w14:paraId="4F3A4642" w14:textId="77777777" w:rsidTr="0043626C">
        <w:tc>
          <w:tcPr>
            <w:tcW w:w="1101" w:type="dxa"/>
          </w:tcPr>
          <w:p w14:paraId="4F3A463E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3F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Alienação de Bens</w:t>
            </w:r>
          </w:p>
        </w:tc>
        <w:tc>
          <w:tcPr>
            <w:tcW w:w="563" w:type="dxa"/>
          </w:tcPr>
          <w:p w14:paraId="4F3A4640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41" w14:textId="77777777" w:rsidR="00175BE4" w:rsidRPr="001543BF" w:rsidRDefault="000538FD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100.000,00</w:t>
            </w:r>
          </w:p>
        </w:tc>
      </w:tr>
      <w:tr w:rsidR="00175BE4" w:rsidRPr="001543BF" w14:paraId="4F3A4647" w14:textId="77777777" w:rsidTr="0043626C">
        <w:tc>
          <w:tcPr>
            <w:tcW w:w="1101" w:type="dxa"/>
          </w:tcPr>
          <w:p w14:paraId="4F3A4643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44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TOTAL DAS RECEITAS DE CAPITAL</w:t>
            </w:r>
          </w:p>
        </w:tc>
        <w:tc>
          <w:tcPr>
            <w:tcW w:w="563" w:type="dxa"/>
          </w:tcPr>
          <w:p w14:paraId="4F3A4645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46" w14:textId="77777777" w:rsidR="00175BE4" w:rsidRPr="001543BF" w:rsidRDefault="000538FD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100</w:t>
            </w:r>
            <w:r w:rsidR="001429D8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</w:t>
            </w:r>
            <w:r w:rsidR="001E6DE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</w:t>
            </w:r>
            <w:r w:rsidR="001429D8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00,00</w:t>
            </w:r>
          </w:p>
        </w:tc>
      </w:tr>
      <w:tr w:rsidR="00175BE4" w:rsidRPr="001543BF" w14:paraId="4F3A464C" w14:textId="77777777" w:rsidTr="0043626C">
        <w:tc>
          <w:tcPr>
            <w:tcW w:w="1101" w:type="dxa"/>
          </w:tcPr>
          <w:p w14:paraId="4F3A4648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49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4F3A464A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F3A464B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</w:tr>
      <w:tr w:rsidR="00175BE4" w:rsidRPr="001543BF" w14:paraId="4F3A4651" w14:textId="77777777" w:rsidTr="0043626C">
        <w:tc>
          <w:tcPr>
            <w:tcW w:w="1101" w:type="dxa"/>
          </w:tcPr>
          <w:p w14:paraId="4F3A464D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244" w:type="dxa"/>
          </w:tcPr>
          <w:p w14:paraId="4F3A464E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  <w:t xml:space="preserve">TOTAL DA RECEITA </w:t>
            </w:r>
            <w:r w:rsidR="0065725C" w:rsidRPr="001543BF"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  <w:t>MUNICIPAL</w:t>
            </w:r>
          </w:p>
        </w:tc>
        <w:tc>
          <w:tcPr>
            <w:tcW w:w="563" w:type="dxa"/>
          </w:tcPr>
          <w:p w14:paraId="4F3A464F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  <w:t>R$</w:t>
            </w:r>
          </w:p>
        </w:tc>
        <w:tc>
          <w:tcPr>
            <w:tcW w:w="2303" w:type="dxa"/>
          </w:tcPr>
          <w:p w14:paraId="4F3A4650" w14:textId="77777777" w:rsidR="00175BE4" w:rsidRPr="001543BF" w:rsidRDefault="000538FD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  <w:t>39</w:t>
            </w:r>
            <w:r w:rsidR="001429D8" w:rsidRPr="001543BF"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  <w:t>.</w:t>
            </w:r>
            <w:r w:rsidR="001E6DEC" w:rsidRPr="001543BF"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  <w:t>8</w:t>
            </w: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  <w:t>0</w:t>
            </w:r>
            <w:r w:rsidR="009D2780" w:rsidRPr="001543BF"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  <w:t>0</w:t>
            </w:r>
            <w:r w:rsidR="001429D8" w:rsidRPr="001543BF"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  <w:t>.000,00</w:t>
            </w:r>
          </w:p>
        </w:tc>
      </w:tr>
    </w:tbl>
    <w:p w14:paraId="4F3A4652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F3A4653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sz w:val="24"/>
          <w:szCs w:val="24"/>
        </w:rPr>
        <w:tab/>
      </w:r>
      <w:r w:rsidR="002375A5" w:rsidRPr="001543BF">
        <w:rPr>
          <w:rFonts w:asciiTheme="minorHAnsi" w:hAnsiTheme="minorHAnsi" w:cstheme="minorHAnsi"/>
          <w:sz w:val="24"/>
          <w:szCs w:val="24"/>
        </w:rPr>
        <w:tab/>
      </w:r>
      <w:r w:rsidRPr="001543BF">
        <w:rPr>
          <w:rFonts w:asciiTheme="minorHAnsi" w:hAnsiTheme="minorHAnsi" w:cstheme="minorHAnsi"/>
          <w:b/>
          <w:sz w:val="24"/>
          <w:szCs w:val="24"/>
        </w:rPr>
        <w:t>Art. 3º.</w:t>
      </w:r>
      <w:r w:rsidRPr="001543BF">
        <w:rPr>
          <w:rFonts w:asciiTheme="minorHAnsi" w:hAnsiTheme="minorHAnsi" w:cstheme="minorHAnsi"/>
          <w:sz w:val="24"/>
          <w:szCs w:val="24"/>
        </w:rPr>
        <w:t xml:space="preserve"> A despesa será realizada segundo a discriminação dos quadros demonstr</w:t>
      </w:r>
      <w:r w:rsidR="005D48E4" w:rsidRPr="001543BF">
        <w:rPr>
          <w:rFonts w:asciiTheme="minorHAnsi" w:hAnsiTheme="minorHAnsi" w:cstheme="minorHAnsi"/>
          <w:sz w:val="24"/>
          <w:szCs w:val="24"/>
        </w:rPr>
        <w:t>ativos de órgãos, funções e sub</w:t>
      </w:r>
      <w:r w:rsidRPr="001543BF">
        <w:rPr>
          <w:rFonts w:asciiTheme="minorHAnsi" w:hAnsiTheme="minorHAnsi" w:cstheme="minorHAnsi"/>
          <w:sz w:val="24"/>
          <w:szCs w:val="24"/>
        </w:rPr>
        <w:t>funções, categorias econômicas e grupos de natureza da despesa, cujos desdobramentos apresentam-se com os seguintes valores:</w:t>
      </w:r>
    </w:p>
    <w:p w14:paraId="4F3A4654" w14:textId="77777777" w:rsidR="006B2CF0" w:rsidRPr="001543BF" w:rsidRDefault="006B2CF0" w:rsidP="001543BF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F3A4655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543BF">
        <w:rPr>
          <w:rFonts w:asciiTheme="minorHAnsi" w:hAnsiTheme="minorHAnsi" w:cstheme="minorHAnsi"/>
          <w:b/>
          <w:sz w:val="24"/>
          <w:szCs w:val="24"/>
          <w:u w:val="single"/>
        </w:rPr>
        <w:t>POR ÓRGÃOS</w:t>
      </w:r>
    </w:p>
    <w:p w14:paraId="4F3A4656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6"/>
        <w:gridCol w:w="5048"/>
        <w:gridCol w:w="558"/>
        <w:gridCol w:w="2269"/>
      </w:tblGrid>
      <w:tr w:rsidR="00175BE4" w:rsidRPr="001543BF" w14:paraId="4F3A465B" w14:textId="77777777" w:rsidTr="0043626C">
        <w:tc>
          <w:tcPr>
            <w:tcW w:w="1101" w:type="dxa"/>
          </w:tcPr>
          <w:p w14:paraId="4F3A4657" w14:textId="77777777" w:rsidR="00CA4530" w:rsidRPr="001543BF" w:rsidRDefault="00CA4530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58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Legislativo (Câmara Municipal)</w:t>
            </w:r>
          </w:p>
        </w:tc>
        <w:tc>
          <w:tcPr>
            <w:tcW w:w="563" w:type="dxa"/>
          </w:tcPr>
          <w:p w14:paraId="4F3A4659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5A" w14:textId="77777777" w:rsidR="00175BE4" w:rsidRPr="001543BF" w:rsidRDefault="008E467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</w:t>
            </w:r>
            <w:r w:rsidR="00431BEA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544</w:t>
            </w:r>
            <w:r w:rsidR="007646CD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.</w:t>
            </w:r>
            <w:r w:rsidR="00431BEA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070</w:t>
            </w:r>
            <w:r w:rsidR="007646CD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,00</w:t>
            </w:r>
          </w:p>
        </w:tc>
      </w:tr>
      <w:tr w:rsidR="00175BE4" w:rsidRPr="001543BF" w14:paraId="4F3A4660" w14:textId="77777777" w:rsidTr="0043626C">
        <w:tc>
          <w:tcPr>
            <w:tcW w:w="1101" w:type="dxa"/>
          </w:tcPr>
          <w:p w14:paraId="4F3A465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5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Executivo (Prefeitura Municipal)</w:t>
            </w:r>
          </w:p>
        </w:tc>
        <w:tc>
          <w:tcPr>
            <w:tcW w:w="563" w:type="dxa"/>
          </w:tcPr>
          <w:p w14:paraId="4F3A465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5F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38</w:t>
            </w:r>
            <w:r w:rsidR="0065725C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.</w:t>
            </w: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255</w:t>
            </w:r>
            <w:r w:rsidR="0065725C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.</w:t>
            </w: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930</w:t>
            </w:r>
            <w:r w:rsidR="0065725C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,00</w:t>
            </w:r>
          </w:p>
        </w:tc>
      </w:tr>
      <w:tr w:rsidR="00175BE4" w:rsidRPr="001543BF" w14:paraId="4F3A4668" w14:textId="77777777" w:rsidTr="0043626C">
        <w:tc>
          <w:tcPr>
            <w:tcW w:w="1101" w:type="dxa"/>
          </w:tcPr>
          <w:p w14:paraId="4F3A4661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62" w14:textId="77777777" w:rsidR="00FE36B1" w:rsidRPr="001543BF" w:rsidRDefault="00FE36B1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  <w:p w14:paraId="4F3A4663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TOTAL GERAL DA DESPESA </w:t>
            </w:r>
            <w:r w:rsidR="0065725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MUNICIPAL</w:t>
            </w:r>
          </w:p>
        </w:tc>
        <w:tc>
          <w:tcPr>
            <w:tcW w:w="563" w:type="dxa"/>
          </w:tcPr>
          <w:p w14:paraId="4F3A4664" w14:textId="77777777" w:rsidR="00FE36B1" w:rsidRPr="001543BF" w:rsidRDefault="00FE36B1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  <w:p w14:paraId="4F3A4665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66" w14:textId="77777777" w:rsidR="00FE36B1" w:rsidRPr="001543BF" w:rsidRDefault="00FE36B1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  <w:p w14:paraId="4F3A4667" w14:textId="77777777" w:rsidR="00175BE4" w:rsidRPr="001543BF" w:rsidRDefault="00431BEA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39</w:t>
            </w:r>
            <w:r w:rsidR="0065725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</w:t>
            </w:r>
            <w:r w:rsidR="00041CAE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8</w:t>
            </w: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</w:t>
            </w:r>
            <w:r w:rsidR="008E4674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</w:t>
            </w:r>
            <w:r w:rsidR="0065725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.000,00</w:t>
            </w:r>
          </w:p>
        </w:tc>
      </w:tr>
    </w:tbl>
    <w:p w14:paraId="4F3A4669" w14:textId="77777777" w:rsidR="003709DC" w:rsidRPr="001543BF" w:rsidRDefault="003709DC" w:rsidP="001543BF">
      <w:pPr>
        <w:pStyle w:val="Corpodetexto2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F3A466A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543BF">
        <w:rPr>
          <w:rFonts w:asciiTheme="minorHAnsi" w:hAnsiTheme="minorHAnsi" w:cstheme="minorHAnsi"/>
          <w:b/>
          <w:sz w:val="24"/>
          <w:szCs w:val="24"/>
          <w:u w:val="single"/>
        </w:rPr>
        <w:t>POR FUNÇÕES</w:t>
      </w:r>
    </w:p>
    <w:p w14:paraId="4F3A466B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5"/>
        <w:gridCol w:w="5043"/>
        <w:gridCol w:w="558"/>
        <w:gridCol w:w="2265"/>
      </w:tblGrid>
      <w:tr w:rsidR="00175BE4" w:rsidRPr="001543BF" w14:paraId="4F3A4670" w14:textId="77777777" w:rsidTr="0043626C">
        <w:tc>
          <w:tcPr>
            <w:tcW w:w="1101" w:type="dxa"/>
          </w:tcPr>
          <w:p w14:paraId="4F3A466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5244" w:type="dxa"/>
          </w:tcPr>
          <w:p w14:paraId="4F3A466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Legislativo</w:t>
            </w:r>
          </w:p>
        </w:tc>
        <w:tc>
          <w:tcPr>
            <w:tcW w:w="563" w:type="dxa"/>
          </w:tcPr>
          <w:p w14:paraId="4F3A466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6F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1.544.070,00</w:t>
            </w:r>
          </w:p>
        </w:tc>
      </w:tr>
      <w:tr w:rsidR="00175BE4" w:rsidRPr="001543BF" w14:paraId="4F3A4675" w14:textId="77777777" w:rsidTr="0043626C">
        <w:tc>
          <w:tcPr>
            <w:tcW w:w="1101" w:type="dxa"/>
          </w:tcPr>
          <w:p w14:paraId="4F3A4671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5244" w:type="dxa"/>
          </w:tcPr>
          <w:p w14:paraId="4F3A4672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563" w:type="dxa"/>
          </w:tcPr>
          <w:p w14:paraId="4F3A4673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74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4.666.900,00</w:t>
            </w:r>
          </w:p>
        </w:tc>
      </w:tr>
      <w:tr w:rsidR="00175BE4" w:rsidRPr="001543BF" w14:paraId="4F3A467A" w14:textId="77777777" w:rsidTr="0043626C">
        <w:tc>
          <w:tcPr>
            <w:tcW w:w="1101" w:type="dxa"/>
          </w:tcPr>
          <w:p w14:paraId="4F3A4676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lastRenderedPageBreak/>
              <w:t>06</w:t>
            </w:r>
          </w:p>
        </w:tc>
        <w:tc>
          <w:tcPr>
            <w:tcW w:w="5244" w:type="dxa"/>
          </w:tcPr>
          <w:p w14:paraId="4F3A4677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Segurança Pública</w:t>
            </w:r>
          </w:p>
        </w:tc>
        <w:tc>
          <w:tcPr>
            <w:tcW w:w="563" w:type="dxa"/>
          </w:tcPr>
          <w:p w14:paraId="4F3A4678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79" w14:textId="77777777" w:rsidR="00175BE4" w:rsidRPr="001543BF" w:rsidRDefault="00041CAE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</w:t>
            </w:r>
            <w:r w:rsidR="00FE36B1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</w:t>
            </w:r>
            <w:r w:rsidR="0065725C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.</w:t>
            </w:r>
            <w:r w:rsidR="00AE4E9A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000</w:t>
            </w:r>
            <w:r w:rsidR="0065725C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,00</w:t>
            </w:r>
          </w:p>
        </w:tc>
      </w:tr>
      <w:tr w:rsidR="00175BE4" w:rsidRPr="001543BF" w14:paraId="4F3A467F" w14:textId="77777777" w:rsidTr="0043626C">
        <w:tc>
          <w:tcPr>
            <w:tcW w:w="1101" w:type="dxa"/>
          </w:tcPr>
          <w:p w14:paraId="4F3A467B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5244" w:type="dxa"/>
          </w:tcPr>
          <w:p w14:paraId="4F3A467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Assistência Social</w:t>
            </w:r>
          </w:p>
        </w:tc>
        <w:tc>
          <w:tcPr>
            <w:tcW w:w="563" w:type="dxa"/>
          </w:tcPr>
          <w:p w14:paraId="4F3A467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7E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1.395.000,00</w:t>
            </w:r>
          </w:p>
        </w:tc>
      </w:tr>
      <w:tr w:rsidR="00175BE4" w:rsidRPr="001543BF" w14:paraId="4F3A4684" w14:textId="77777777" w:rsidTr="0043626C">
        <w:tc>
          <w:tcPr>
            <w:tcW w:w="1101" w:type="dxa"/>
          </w:tcPr>
          <w:p w14:paraId="4F3A4680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14:paraId="4F3A4681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563" w:type="dxa"/>
          </w:tcPr>
          <w:p w14:paraId="4F3A4682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83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12.499.209,00</w:t>
            </w:r>
          </w:p>
        </w:tc>
      </w:tr>
      <w:tr w:rsidR="00175BE4" w:rsidRPr="001543BF" w14:paraId="4F3A4689" w14:textId="77777777" w:rsidTr="0043626C">
        <w:tc>
          <w:tcPr>
            <w:tcW w:w="1101" w:type="dxa"/>
          </w:tcPr>
          <w:p w14:paraId="4F3A4685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14:paraId="4F3A4686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563" w:type="dxa"/>
          </w:tcPr>
          <w:p w14:paraId="4F3A4687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88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12.558.910,00</w:t>
            </w:r>
          </w:p>
        </w:tc>
      </w:tr>
      <w:tr w:rsidR="00175BE4" w:rsidRPr="001543BF" w14:paraId="4F3A468E" w14:textId="77777777" w:rsidTr="0043626C">
        <w:trPr>
          <w:trHeight w:val="267"/>
        </w:trPr>
        <w:tc>
          <w:tcPr>
            <w:tcW w:w="1101" w:type="dxa"/>
          </w:tcPr>
          <w:p w14:paraId="4F3A468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14:paraId="4F3A468B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563" w:type="dxa"/>
          </w:tcPr>
          <w:p w14:paraId="4F3A468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8D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1.277.200,00</w:t>
            </w:r>
          </w:p>
        </w:tc>
      </w:tr>
      <w:tr w:rsidR="00175BE4" w:rsidRPr="001543BF" w14:paraId="4F3A4693" w14:textId="77777777" w:rsidTr="0043626C">
        <w:tc>
          <w:tcPr>
            <w:tcW w:w="1101" w:type="dxa"/>
          </w:tcPr>
          <w:p w14:paraId="4F3A468F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14:paraId="4F3A4690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563" w:type="dxa"/>
          </w:tcPr>
          <w:p w14:paraId="4F3A4691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92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3.261.990,00</w:t>
            </w:r>
          </w:p>
        </w:tc>
      </w:tr>
      <w:tr w:rsidR="00175BE4" w:rsidRPr="001543BF" w14:paraId="4F3A4698" w14:textId="77777777" w:rsidTr="0043626C">
        <w:tc>
          <w:tcPr>
            <w:tcW w:w="1101" w:type="dxa"/>
          </w:tcPr>
          <w:p w14:paraId="4F3A469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14:paraId="4F3A4695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Saneamento Básico</w:t>
            </w:r>
          </w:p>
        </w:tc>
        <w:tc>
          <w:tcPr>
            <w:tcW w:w="563" w:type="dxa"/>
          </w:tcPr>
          <w:p w14:paraId="4F3A4696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97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22.000,00</w:t>
            </w:r>
          </w:p>
        </w:tc>
      </w:tr>
      <w:tr w:rsidR="00DB5A0F" w:rsidRPr="001543BF" w14:paraId="4F3A469D" w14:textId="77777777" w:rsidTr="0043626C">
        <w:tc>
          <w:tcPr>
            <w:tcW w:w="1101" w:type="dxa"/>
          </w:tcPr>
          <w:p w14:paraId="4F3A4699" w14:textId="77777777" w:rsidR="00DB5A0F" w:rsidRPr="001543BF" w:rsidRDefault="00DB5A0F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14:paraId="4F3A469A" w14:textId="77777777" w:rsidR="00DB5A0F" w:rsidRPr="001543BF" w:rsidRDefault="00DB5A0F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Agricultura</w:t>
            </w:r>
          </w:p>
        </w:tc>
        <w:tc>
          <w:tcPr>
            <w:tcW w:w="563" w:type="dxa"/>
          </w:tcPr>
          <w:p w14:paraId="4F3A469B" w14:textId="77777777" w:rsidR="00DB5A0F" w:rsidRPr="001543BF" w:rsidRDefault="00DB5A0F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9C" w14:textId="77777777" w:rsidR="00DB5A0F" w:rsidRPr="001543BF" w:rsidRDefault="00DB5A0F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1.264.721,00</w:t>
            </w:r>
          </w:p>
        </w:tc>
      </w:tr>
      <w:tr w:rsidR="00DB5A0F" w:rsidRPr="001543BF" w14:paraId="4F3A46A2" w14:textId="77777777" w:rsidTr="0043626C">
        <w:tc>
          <w:tcPr>
            <w:tcW w:w="1101" w:type="dxa"/>
          </w:tcPr>
          <w:p w14:paraId="4F3A469E" w14:textId="77777777" w:rsidR="00DB5A0F" w:rsidRPr="001543BF" w:rsidRDefault="00DB5A0F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14:paraId="4F3A469F" w14:textId="77777777" w:rsidR="00DB5A0F" w:rsidRPr="001543BF" w:rsidRDefault="00DB5A0F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Comunicações</w:t>
            </w:r>
          </w:p>
        </w:tc>
        <w:tc>
          <w:tcPr>
            <w:tcW w:w="563" w:type="dxa"/>
          </w:tcPr>
          <w:p w14:paraId="4F3A46A0" w14:textId="77777777" w:rsidR="00DB5A0F" w:rsidRPr="001543BF" w:rsidRDefault="00DB5A0F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A1" w14:textId="77777777" w:rsidR="00DB5A0F" w:rsidRPr="001543BF" w:rsidRDefault="00DB5A0F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100.000,00</w:t>
            </w:r>
          </w:p>
        </w:tc>
      </w:tr>
      <w:tr w:rsidR="00175BE4" w:rsidRPr="001543BF" w14:paraId="4F3A46A7" w14:textId="77777777" w:rsidTr="0043626C">
        <w:tc>
          <w:tcPr>
            <w:tcW w:w="1101" w:type="dxa"/>
          </w:tcPr>
          <w:p w14:paraId="4F3A46A3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14:paraId="4F3A46A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Desporto e Lazer</w:t>
            </w:r>
          </w:p>
        </w:tc>
        <w:tc>
          <w:tcPr>
            <w:tcW w:w="563" w:type="dxa"/>
          </w:tcPr>
          <w:p w14:paraId="4F3A46A5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A6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200.000,00</w:t>
            </w:r>
          </w:p>
        </w:tc>
      </w:tr>
      <w:tr w:rsidR="00175BE4" w:rsidRPr="001543BF" w14:paraId="4F3A46AC" w14:textId="77777777" w:rsidTr="0043626C">
        <w:tc>
          <w:tcPr>
            <w:tcW w:w="1101" w:type="dxa"/>
          </w:tcPr>
          <w:p w14:paraId="4F3A46A8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14:paraId="4F3A46A9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563" w:type="dxa"/>
          </w:tcPr>
          <w:p w14:paraId="4F3A46A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AB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740.000,00</w:t>
            </w:r>
          </w:p>
        </w:tc>
      </w:tr>
      <w:tr w:rsidR="00175BE4" w:rsidRPr="001543BF" w14:paraId="4F3A46B1" w14:textId="77777777" w:rsidTr="0043626C">
        <w:tc>
          <w:tcPr>
            <w:tcW w:w="1101" w:type="dxa"/>
          </w:tcPr>
          <w:p w14:paraId="4F3A46A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5244" w:type="dxa"/>
          </w:tcPr>
          <w:p w14:paraId="4F3A46A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Reserva de Contingência</w:t>
            </w:r>
          </w:p>
        </w:tc>
        <w:tc>
          <w:tcPr>
            <w:tcW w:w="563" w:type="dxa"/>
          </w:tcPr>
          <w:p w14:paraId="4F3A46AF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B0" w14:textId="77777777" w:rsidR="00175BE4" w:rsidRPr="001543BF" w:rsidRDefault="00431BEA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250.000,00</w:t>
            </w:r>
          </w:p>
        </w:tc>
      </w:tr>
      <w:tr w:rsidR="00175BE4" w:rsidRPr="001543BF" w14:paraId="4F3A46B6" w14:textId="77777777" w:rsidTr="0043626C">
        <w:tc>
          <w:tcPr>
            <w:tcW w:w="1101" w:type="dxa"/>
          </w:tcPr>
          <w:p w14:paraId="4F3A46B2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B3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F3A46B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F3A46B5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175BE4" w:rsidRPr="001543BF" w14:paraId="4F3A46BB" w14:textId="77777777" w:rsidTr="0043626C">
        <w:tc>
          <w:tcPr>
            <w:tcW w:w="1101" w:type="dxa"/>
          </w:tcPr>
          <w:p w14:paraId="4F3A46B7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6B8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TOTAL GERAL DA DESPESA </w:t>
            </w:r>
            <w:r w:rsidR="0065725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MUNICIPAL</w:t>
            </w:r>
          </w:p>
        </w:tc>
        <w:tc>
          <w:tcPr>
            <w:tcW w:w="563" w:type="dxa"/>
          </w:tcPr>
          <w:p w14:paraId="4F3A46B9" w14:textId="77777777" w:rsidR="00175BE4" w:rsidRPr="001543BF" w:rsidRDefault="00175BE4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BA" w14:textId="77777777" w:rsidR="00175BE4" w:rsidRPr="001543BF" w:rsidRDefault="00295702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39</w:t>
            </w:r>
            <w:r w:rsidR="0065725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</w:t>
            </w:r>
            <w:r w:rsidR="00041CAE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8</w:t>
            </w: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</w:t>
            </w:r>
            <w:r w:rsidR="008934F0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</w:t>
            </w:r>
            <w:r w:rsidR="0065725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.000,00</w:t>
            </w:r>
          </w:p>
        </w:tc>
      </w:tr>
    </w:tbl>
    <w:p w14:paraId="4F3A46BC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  <w:highlight w:val="yellow"/>
          <w:u w:val="single"/>
        </w:rPr>
      </w:pPr>
    </w:p>
    <w:p w14:paraId="4F3A46BD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543BF">
        <w:rPr>
          <w:rFonts w:asciiTheme="minorHAnsi" w:hAnsiTheme="minorHAnsi" w:cstheme="minorHAnsi"/>
          <w:b/>
          <w:sz w:val="24"/>
          <w:szCs w:val="24"/>
          <w:u w:val="single"/>
        </w:rPr>
        <w:t>POR SUBFUNÇÕES</w:t>
      </w:r>
    </w:p>
    <w:p w14:paraId="4F3A46BE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5043"/>
        <w:gridCol w:w="558"/>
        <w:gridCol w:w="2262"/>
      </w:tblGrid>
      <w:tr w:rsidR="00175BE4" w:rsidRPr="001543BF" w14:paraId="4F3A46C3" w14:textId="77777777" w:rsidTr="0043626C">
        <w:tc>
          <w:tcPr>
            <w:tcW w:w="1101" w:type="dxa"/>
          </w:tcPr>
          <w:p w14:paraId="4F3A46BF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031</w:t>
            </w:r>
          </w:p>
        </w:tc>
        <w:tc>
          <w:tcPr>
            <w:tcW w:w="5244" w:type="dxa"/>
          </w:tcPr>
          <w:p w14:paraId="4F3A46C0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Ação Legislativa</w:t>
            </w:r>
          </w:p>
        </w:tc>
        <w:tc>
          <w:tcPr>
            <w:tcW w:w="563" w:type="dxa"/>
          </w:tcPr>
          <w:p w14:paraId="4F3A46C1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C2" w14:textId="77777777" w:rsidR="00175BE4" w:rsidRPr="001543BF" w:rsidRDefault="008934F0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</w:t>
            </w:r>
            <w:r w:rsidR="00DB5A0F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544</w:t>
            </w:r>
            <w:r w:rsidR="0065725C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.</w:t>
            </w:r>
            <w:r w:rsidR="00DB5A0F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07</w:t>
            </w:r>
            <w:r w:rsidR="0065725C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0,00</w:t>
            </w:r>
          </w:p>
        </w:tc>
      </w:tr>
      <w:tr w:rsidR="00175BE4" w:rsidRPr="001543BF" w14:paraId="4F3A46C8" w14:textId="77777777" w:rsidTr="0043626C">
        <w:tc>
          <w:tcPr>
            <w:tcW w:w="1101" w:type="dxa"/>
          </w:tcPr>
          <w:p w14:paraId="4F3A46C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122</w:t>
            </w:r>
          </w:p>
        </w:tc>
        <w:tc>
          <w:tcPr>
            <w:tcW w:w="5244" w:type="dxa"/>
          </w:tcPr>
          <w:p w14:paraId="4F3A46C5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563" w:type="dxa"/>
          </w:tcPr>
          <w:p w14:paraId="4F3A46C6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C7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1.216.000,00</w:t>
            </w:r>
          </w:p>
        </w:tc>
      </w:tr>
      <w:tr w:rsidR="00175BE4" w:rsidRPr="001543BF" w14:paraId="4F3A46CD" w14:textId="77777777" w:rsidTr="0043626C">
        <w:tc>
          <w:tcPr>
            <w:tcW w:w="1101" w:type="dxa"/>
          </w:tcPr>
          <w:p w14:paraId="4F3A46C9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123</w:t>
            </w:r>
          </w:p>
        </w:tc>
        <w:tc>
          <w:tcPr>
            <w:tcW w:w="5244" w:type="dxa"/>
          </w:tcPr>
          <w:p w14:paraId="4F3A46C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Administração Financeira</w:t>
            </w:r>
          </w:p>
        </w:tc>
        <w:tc>
          <w:tcPr>
            <w:tcW w:w="563" w:type="dxa"/>
          </w:tcPr>
          <w:p w14:paraId="4F3A46CB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CC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3.470.900,00</w:t>
            </w:r>
          </w:p>
        </w:tc>
      </w:tr>
      <w:tr w:rsidR="00175BE4" w:rsidRPr="001543BF" w14:paraId="4F3A46D2" w14:textId="77777777" w:rsidTr="0043626C">
        <w:tc>
          <w:tcPr>
            <w:tcW w:w="1101" w:type="dxa"/>
          </w:tcPr>
          <w:p w14:paraId="4F3A46C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</w:t>
            </w:r>
            <w:r w:rsidR="00F00D4B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14:paraId="4F3A46CF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Tecnologia da Informação</w:t>
            </w:r>
          </w:p>
        </w:tc>
        <w:tc>
          <w:tcPr>
            <w:tcW w:w="563" w:type="dxa"/>
          </w:tcPr>
          <w:p w14:paraId="4F3A46D0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D1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100.000,00</w:t>
            </w:r>
          </w:p>
        </w:tc>
      </w:tr>
      <w:tr w:rsidR="00175BE4" w:rsidRPr="001543BF" w14:paraId="4F3A46D7" w14:textId="77777777" w:rsidTr="0043626C">
        <w:tc>
          <w:tcPr>
            <w:tcW w:w="1101" w:type="dxa"/>
          </w:tcPr>
          <w:p w14:paraId="4F3A46D3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243</w:t>
            </w:r>
          </w:p>
        </w:tc>
        <w:tc>
          <w:tcPr>
            <w:tcW w:w="5244" w:type="dxa"/>
          </w:tcPr>
          <w:p w14:paraId="4F3A46D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Assistência a Criança e ao Adolescente</w:t>
            </w:r>
          </w:p>
        </w:tc>
        <w:tc>
          <w:tcPr>
            <w:tcW w:w="563" w:type="dxa"/>
          </w:tcPr>
          <w:p w14:paraId="4F3A46D5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D6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430.000,00</w:t>
            </w:r>
          </w:p>
        </w:tc>
      </w:tr>
      <w:tr w:rsidR="00175BE4" w:rsidRPr="001543BF" w14:paraId="4F3A46DC" w14:textId="77777777" w:rsidTr="0043626C">
        <w:tc>
          <w:tcPr>
            <w:tcW w:w="1101" w:type="dxa"/>
          </w:tcPr>
          <w:p w14:paraId="4F3A46D8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244</w:t>
            </w:r>
          </w:p>
        </w:tc>
        <w:tc>
          <w:tcPr>
            <w:tcW w:w="5244" w:type="dxa"/>
          </w:tcPr>
          <w:p w14:paraId="4F3A46D9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Assistência Comunitária</w:t>
            </w:r>
          </w:p>
        </w:tc>
        <w:tc>
          <w:tcPr>
            <w:tcW w:w="563" w:type="dxa"/>
          </w:tcPr>
          <w:p w14:paraId="4F3A46D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DB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965.000,00</w:t>
            </w:r>
          </w:p>
        </w:tc>
      </w:tr>
      <w:tr w:rsidR="00175BE4" w:rsidRPr="001543BF" w14:paraId="4F3A46E1" w14:textId="77777777" w:rsidTr="0043626C">
        <w:tc>
          <w:tcPr>
            <w:tcW w:w="1101" w:type="dxa"/>
          </w:tcPr>
          <w:p w14:paraId="4F3A46D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301</w:t>
            </w:r>
          </w:p>
        </w:tc>
        <w:tc>
          <w:tcPr>
            <w:tcW w:w="5244" w:type="dxa"/>
          </w:tcPr>
          <w:p w14:paraId="4F3A46D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563" w:type="dxa"/>
          </w:tcPr>
          <w:p w14:paraId="4F3A46DF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E0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12.171.209,00</w:t>
            </w:r>
          </w:p>
        </w:tc>
      </w:tr>
      <w:tr w:rsidR="00175BE4" w:rsidRPr="001543BF" w14:paraId="4F3A46E6" w14:textId="77777777" w:rsidTr="0043626C">
        <w:tc>
          <w:tcPr>
            <w:tcW w:w="1101" w:type="dxa"/>
          </w:tcPr>
          <w:p w14:paraId="4F3A46E2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302</w:t>
            </w:r>
          </w:p>
        </w:tc>
        <w:tc>
          <w:tcPr>
            <w:tcW w:w="5244" w:type="dxa"/>
          </w:tcPr>
          <w:p w14:paraId="4F3A46E3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Assistência Hospitalar Ambulatorial</w:t>
            </w:r>
          </w:p>
        </w:tc>
        <w:tc>
          <w:tcPr>
            <w:tcW w:w="563" w:type="dxa"/>
          </w:tcPr>
          <w:p w14:paraId="4F3A46E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E5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35.000,00</w:t>
            </w:r>
          </w:p>
        </w:tc>
      </w:tr>
      <w:tr w:rsidR="00F00D4B" w:rsidRPr="001543BF" w14:paraId="4F3A46EB" w14:textId="77777777" w:rsidTr="0043626C">
        <w:tc>
          <w:tcPr>
            <w:tcW w:w="1101" w:type="dxa"/>
          </w:tcPr>
          <w:p w14:paraId="4F3A46E7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303</w:t>
            </w:r>
          </w:p>
        </w:tc>
        <w:tc>
          <w:tcPr>
            <w:tcW w:w="5244" w:type="dxa"/>
          </w:tcPr>
          <w:p w14:paraId="4F3A46E8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Suporte Profilático e Terapêutico</w:t>
            </w:r>
          </w:p>
        </w:tc>
        <w:tc>
          <w:tcPr>
            <w:tcW w:w="563" w:type="dxa"/>
          </w:tcPr>
          <w:p w14:paraId="4F3A46E9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EA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75.000,00</w:t>
            </w:r>
          </w:p>
        </w:tc>
      </w:tr>
      <w:tr w:rsidR="00175BE4" w:rsidRPr="001543BF" w14:paraId="4F3A46F0" w14:textId="77777777" w:rsidTr="0043626C">
        <w:tc>
          <w:tcPr>
            <w:tcW w:w="1101" w:type="dxa"/>
          </w:tcPr>
          <w:p w14:paraId="4F3A46E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304</w:t>
            </w:r>
          </w:p>
        </w:tc>
        <w:tc>
          <w:tcPr>
            <w:tcW w:w="5244" w:type="dxa"/>
          </w:tcPr>
          <w:p w14:paraId="4F3A46E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Vigilância Sanitária</w:t>
            </w:r>
          </w:p>
        </w:tc>
        <w:tc>
          <w:tcPr>
            <w:tcW w:w="563" w:type="dxa"/>
          </w:tcPr>
          <w:p w14:paraId="4F3A46E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EF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48.000,00</w:t>
            </w:r>
          </w:p>
        </w:tc>
      </w:tr>
      <w:tr w:rsidR="00041CAE" w:rsidRPr="001543BF" w14:paraId="4F3A46F5" w14:textId="77777777" w:rsidTr="0043626C">
        <w:tc>
          <w:tcPr>
            <w:tcW w:w="1101" w:type="dxa"/>
          </w:tcPr>
          <w:p w14:paraId="4F3A46F1" w14:textId="77777777" w:rsidR="00041CAE" w:rsidRPr="001543BF" w:rsidRDefault="00041CAE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305</w:t>
            </w:r>
          </w:p>
        </w:tc>
        <w:tc>
          <w:tcPr>
            <w:tcW w:w="5244" w:type="dxa"/>
          </w:tcPr>
          <w:p w14:paraId="4F3A46F2" w14:textId="77777777" w:rsidR="00041CAE" w:rsidRPr="001543BF" w:rsidRDefault="00041CAE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563" w:type="dxa"/>
          </w:tcPr>
          <w:p w14:paraId="4F3A46F3" w14:textId="77777777" w:rsidR="00041CAE" w:rsidRPr="001543BF" w:rsidRDefault="00041CAE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F4" w14:textId="77777777" w:rsidR="00041CAE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170.000,00</w:t>
            </w:r>
          </w:p>
        </w:tc>
      </w:tr>
      <w:tr w:rsidR="00F00D4B" w:rsidRPr="001543BF" w14:paraId="4F3A46FA" w14:textId="77777777" w:rsidTr="0043626C">
        <w:tc>
          <w:tcPr>
            <w:tcW w:w="1101" w:type="dxa"/>
          </w:tcPr>
          <w:p w14:paraId="4F3A46F6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306</w:t>
            </w:r>
          </w:p>
        </w:tc>
        <w:tc>
          <w:tcPr>
            <w:tcW w:w="5244" w:type="dxa"/>
          </w:tcPr>
          <w:p w14:paraId="4F3A46F7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Alimentação e Nutrição</w:t>
            </w:r>
          </w:p>
        </w:tc>
        <w:tc>
          <w:tcPr>
            <w:tcW w:w="563" w:type="dxa"/>
          </w:tcPr>
          <w:p w14:paraId="4F3A46F8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F9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800.000,00</w:t>
            </w:r>
          </w:p>
        </w:tc>
      </w:tr>
      <w:tr w:rsidR="00175BE4" w:rsidRPr="001543BF" w14:paraId="4F3A46FF" w14:textId="77777777" w:rsidTr="0043626C">
        <w:tc>
          <w:tcPr>
            <w:tcW w:w="1101" w:type="dxa"/>
          </w:tcPr>
          <w:p w14:paraId="4F3A46FB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361</w:t>
            </w:r>
          </w:p>
        </w:tc>
        <w:tc>
          <w:tcPr>
            <w:tcW w:w="5244" w:type="dxa"/>
          </w:tcPr>
          <w:p w14:paraId="4F3A46F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Ensino Fundamental</w:t>
            </w:r>
          </w:p>
        </w:tc>
        <w:tc>
          <w:tcPr>
            <w:tcW w:w="563" w:type="dxa"/>
          </w:tcPr>
          <w:p w14:paraId="4F3A46F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6FE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8.181.370,00</w:t>
            </w:r>
          </w:p>
        </w:tc>
      </w:tr>
      <w:tr w:rsidR="00175BE4" w:rsidRPr="001543BF" w14:paraId="4F3A4704" w14:textId="77777777" w:rsidTr="0043626C">
        <w:tc>
          <w:tcPr>
            <w:tcW w:w="1101" w:type="dxa"/>
          </w:tcPr>
          <w:p w14:paraId="4F3A4700" w14:textId="77777777" w:rsidR="00175BE4" w:rsidRPr="001543BF" w:rsidRDefault="0017531F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362</w:t>
            </w:r>
          </w:p>
        </w:tc>
        <w:tc>
          <w:tcPr>
            <w:tcW w:w="5244" w:type="dxa"/>
          </w:tcPr>
          <w:p w14:paraId="4F3A4701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Ensino </w:t>
            </w:r>
            <w:r w:rsidR="0017531F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Médio</w:t>
            </w:r>
          </w:p>
        </w:tc>
        <w:tc>
          <w:tcPr>
            <w:tcW w:w="563" w:type="dxa"/>
          </w:tcPr>
          <w:p w14:paraId="4F3A4702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03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20.000,00</w:t>
            </w:r>
          </w:p>
        </w:tc>
      </w:tr>
      <w:tr w:rsidR="00F00D4B" w:rsidRPr="001543BF" w14:paraId="4F3A4709" w14:textId="77777777" w:rsidTr="0043626C">
        <w:tc>
          <w:tcPr>
            <w:tcW w:w="1101" w:type="dxa"/>
          </w:tcPr>
          <w:p w14:paraId="4F3A4705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363</w:t>
            </w:r>
          </w:p>
        </w:tc>
        <w:tc>
          <w:tcPr>
            <w:tcW w:w="5244" w:type="dxa"/>
          </w:tcPr>
          <w:p w14:paraId="4F3A4706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Ensino Profissionalizante</w:t>
            </w:r>
          </w:p>
        </w:tc>
        <w:tc>
          <w:tcPr>
            <w:tcW w:w="563" w:type="dxa"/>
          </w:tcPr>
          <w:p w14:paraId="4F3A4707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08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20.000,00</w:t>
            </w:r>
          </w:p>
        </w:tc>
      </w:tr>
      <w:tr w:rsidR="00175BE4" w:rsidRPr="001543BF" w14:paraId="4F3A470E" w14:textId="77777777" w:rsidTr="0043626C">
        <w:tc>
          <w:tcPr>
            <w:tcW w:w="1101" w:type="dxa"/>
          </w:tcPr>
          <w:p w14:paraId="4F3A470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364</w:t>
            </w:r>
          </w:p>
        </w:tc>
        <w:tc>
          <w:tcPr>
            <w:tcW w:w="5244" w:type="dxa"/>
          </w:tcPr>
          <w:p w14:paraId="4F3A470B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Ensino Superior</w:t>
            </w:r>
          </w:p>
        </w:tc>
        <w:tc>
          <w:tcPr>
            <w:tcW w:w="563" w:type="dxa"/>
          </w:tcPr>
          <w:p w14:paraId="4F3A470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0D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600.000,00</w:t>
            </w:r>
          </w:p>
        </w:tc>
      </w:tr>
      <w:tr w:rsidR="00175BE4" w:rsidRPr="001543BF" w14:paraId="4F3A4713" w14:textId="77777777" w:rsidTr="0043626C">
        <w:tc>
          <w:tcPr>
            <w:tcW w:w="1101" w:type="dxa"/>
          </w:tcPr>
          <w:p w14:paraId="4F3A470F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lastRenderedPageBreak/>
              <w:t>365</w:t>
            </w:r>
          </w:p>
        </w:tc>
        <w:tc>
          <w:tcPr>
            <w:tcW w:w="5244" w:type="dxa"/>
          </w:tcPr>
          <w:p w14:paraId="4F3A4710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563" w:type="dxa"/>
          </w:tcPr>
          <w:p w14:paraId="4F3A4711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12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2.903.880,00</w:t>
            </w:r>
          </w:p>
        </w:tc>
      </w:tr>
      <w:tr w:rsidR="00F00D4B" w:rsidRPr="001543BF" w14:paraId="4F3A4718" w14:textId="77777777" w:rsidTr="0043626C">
        <w:tc>
          <w:tcPr>
            <w:tcW w:w="1101" w:type="dxa"/>
          </w:tcPr>
          <w:p w14:paraId="4F3A4714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367</w:t>
            </w:r>
          </w:p>
        </w:tc>
        <w:tc>
          <w:tcPr>
            <w:tcW w:w="5244" w:type="dxa"/>
          </w:tcPr>
          <w:p w14:paraId="4F3A4715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Educação Especial</w:t>
            </w:r>
          </w:p>
        </w:tc>
        <w:tc>
          <w:tcPr>
            <w:tcW w:w="563" w:type="dxa"/>
          </w:tcPr>
          <w:p w14:paraId="4F3A4716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17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33.660,0</w:t>
            </w:r>
          </w:p>
        </w:tc>
      </w:tr>
      <w:tr w:rsidR="00175BE4" w:rsidRPr="001543BF" w14:paraId="4F3A471D" w14:textId="77777777" w:rsidTr="0043626C">
        <w:tc>
          <w:tcPr>
            <w:tcW w:w="1101" w:type="dxa"/>
          </w:tcPr>
          <w:p w14:paraId="4F3A4719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392</w:t>
            </w:r>
          </w:p>
        </w:tc>
        <w:tc>
          <w:tcPr>
            <w:tcW w:w="5244" w:type="dxa"/>
          </w:tcPr>
          <w:p w14:paraId="4F3A471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Difusão Cultural</w:t>
            </w:r>
          </w:p>
        </w:tc>
        <w:tc>
          <w:tcPr>
            <w:tcW w:w="563" w:type="dxa"/>
          </w:tcPr>
          <w:p w14:paraId="4F3A471B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1C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1.277.200,00</w:t>
            </w:r>
          </w:p>
        </w:tc>
      </w:tr>
      <w:tr w:rsidR="00F00D4B" w:rsidRPr="001543BF" w14:paraId="4F3A4722" w14:textId="77777777" w:rsidTr="0043626C">
        <w:tc>
          <w:tcPr>
            <w:tcW w:w="1101" w:type="dxa"/>
          </w:tcPr>
          <w:p w14:paraId="4F3A471E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451</w:t>
            </w:r>
          </w:p>
        </w:tc>
        <w:tc>
          <w:tcPr>
            <w:tcW w:w="5244" w:type="dxa"/>
          </w:tcPr>
          <w:p w14:paraId="4F3A471F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Infra-Estrutura</w:t>
            </w:r>
            <w:proofErr w:type="spellEnd"/>
            <w:proofErr w:type="gramEnd"/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 Urbana</w:t>
            </w:r>
          </w:p>
        </w:tc>
        <w:tc>
          <w:tcPr>
            <w:tcW w:w="563" w:type="dxa"/>
          </w:tcPr>
          <w:p w14:paraId="4F3A4720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21" w14:textId="77777777" w:rsidR="00F00D4B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3.261.990,00</w:t>
            </w:r>
          </w:p>
        </w:tc>
      </w:tr>
      <w:tr w:rsidR="00175BE4" w:rsidRPr="001543BF" w14:paraId="4F3A4727" w14:textId="77777777" w:rsidTr="0043626C">
        <w:tc>
          <w:tcPr>
            <w:tcW w:w="1101" w:type="dxa"/>
          </w:tcPr>
          <w:p w14:paraId="4F3A4723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512</w:t>
            </w:r>
          </w:p>
        </w:tc>
        <w:tc>
          <w:tcPr>
            <w:tcW w:w="5244" w:type="dxa"/>
          </w:tcPr>
          <w:p w14:paraId="4F3A472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563" w:type="dxa"/>
          </w:tcPr>
          <w:p w14:paraId="4F3A4725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26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22.000,00</w:t>
            </w:r>
          </w:p>
        </w:tc>
      </w:tr>
      <w:tr w:rsidR="00175BE4" w:rsidRPr="001543BF" w14:paraId="4F3A472C" w14:textId="77777777" w:rsidTr="0043626C">
        <w:tc>
          <w:tcPr>
            <w:tcW w:w="1101" w:type="dxa"/>
          </w:tcPr>
          <w:p w14:paraId="4F3A4728" w14:textId="77777777" w:rsidR="00175BE4" w:rsidRPr="001543BF" w:rsidRDefault="0017531F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6</w:t>
            </w:r>
            <w:r w:rsidR="00F00D4B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</w:t>
            </w: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4F3A4729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Abastecimento</w:t>
            </w:r>
          </w:p>
        </w:tc>
        <w:tc>
          <w:tcPr>
            <w:tcW w:w="563" w:type="dxa"/>
          </w:tcPr>
          <w:p w14:paraId="4F3A472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2B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1.264.721,00</w:t>
            </w:r>
          </w:p>
        </w:tc>
      </w:tr>
      <w:tr w:rsidR="00175BE4" w:rsidRPr="001543BF" w14:paraId="4F3A4731" w14:textId="77777777" w:rsidTr="0043626C">
        <w:tc>
          <w:tcPr>
            <w:tcW w:w="1101" w:type="dxa"/>
          </w:tcPr>
          <w:p w14:paraId="4F3A472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812</w:t>
            </w:r>
          </w:p>
        </w:tc>
        <w:tc>
          <w:tcPr>
            <w:tcW w:w="5244" w:type="dxa"/>
          </w:tcPr>
          <w:p w14:paraId="4F3A472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Desporto Comunitário</w:t>
            </w:r>
          </w:p>
        </w:tc>
        <w:tc>
          <w:tcPr>
            <w:tcW w:w="563" w:type="dxa"/>
          </w:tcPr>
          <w:p w14:paraId="4F3A472F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30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200.000,00</w:t>
            </w:r>
          </w:p>
        </w:tc>
      </w:tr>
      <w:tr w:rsidR="00175BE4" w:rsidRPr="001543BF" w14:paraId="4F3A4736" w14:textId="77777777" w:rsidTr="0043626C">
        <w:tc>
          <w:tcPr>
            <w:tcW w:w="1101" w:type="dxa"/>
          </w:tcPr>
          <w:p w14:paraId="4F3A4732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843</w:t>
            </w:r>
          </w:p>
        </w:tc>
        <w:tc>
          <w:tcPr>
            <w:tcW w:w="5244" w:type="dxa"/>
          </w:tcPr>
          <w:p w14:paraId="4F3A4733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Serviço da Dívida Interna</w:t>
            </w:r>
          </w:p>
        </w:tc>
        <w:tc>
          <w:tcPr>
            <w:tcW w:w="563" w:type="dxa"/>
          </w:tcPr>
          <w:p w14:paraId="4F3A473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35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480.000,00</w:t>
            </w:r>
          </w:p>
        </w:tc>
      </w:tr>
      <w:tr w:rsidR="00175BE4" w:rsidRPr="001543BF" w14:paraId="4F3A473B" w14:textId="77777777" w:rsidTr="0043626C">
        <w:tc>
          <w:tcPr>
            <w:tcW w:w="1101" w:type="dxa"/>
          </w:tcPr>
          <w:p w14:paraId="4F3A4737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846</w:t>
            </w:r>
          </w:p>
        </w:tc>
        <w:tc>
          <w:tcPr>
            <w:tcW w:w="5244" w:type="dxa"/>
          </w:tcPr>
          <w:p w14:paraId="4F3A4738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Outros Encargos Especiais</w:t>
            </w:r>
          </w:p>
        </w:tc>
        <w:tc>
          <w:tcPr>
            <w:tcW w:w="563" w:type="dxa"/>
          </w:tcPr>
          <w:p w14:paraId="4F3A4739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3A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260.000,00</w:t>
            </w:r>
          </w:p>
        </w:tc>
      </w:tr>
      <w:tr w:rsidR="00175BE4" w:rsidRPr="001543BF" w14:paraId="4F3A4740" w14:textId="77777777" w:rsidTr="0043626C">
        <w:tc>
          <w:tcPr>
            <w:tcW w:w="1101" w:type="dxa"/>
          </w:tcPr>
          <w:p w14:paraId="4F3A473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999</w:t>
            </w:r>
          </w:p>
        </w:tc>
        <w:tc>
          <w:tcPr>
            <w:tcW w:w="5244" w:type="dxa"/>
          </w:tcPr>
          <w:p w14:paraId="4F3A473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Reserva Contingência</w:t>
            </w:r>
          </w:p>
        </w:tc>
        <w:tc>
          <w:tcPr>
            <w:tcW w:w="563" w:type="dxa"/>
          </w:tcPr>
          <w:p w14:paraId="4F3A473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3F" w14:textId="77777777" w:rsidR="00175BE4" w:rsidRPr="001543BF" w:rsidRDefault="00F00D4B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250.000,00</w:t>
            </w:r>
          </w:p>
        </w:tc>
      </w:tr>
      <w:tr w:rsidR="00175BE4" w:rsidRPr="001543BF" w14:paraId="4F3A4745" w14:textId="77777777" w:rsidTr="0043626C">
        <w:tc>
          <w:tcPr>
            <w:tcW w:w="1101" w:type="dxa"/>
          </w:tcPr>
          <w:p w14:paraId="4F3A4741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742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F3A4743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F3A474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7A415C" w:rsidRPr="001543BF" w14:paraId="4F3A474A" w14:textId="77777777" w:rsidTr="0043626C">
        <w:tc>
          <w:tcPr>
            <w:tcW w:w="1101" w:type="dxa"/>
          </w:tcPr>
          <w:p w14:paraId="4F3A4746" w14:textId="77777777" w:rsidR="007A415C" w:rsidRPr="001543BF" w:rsidRDefault="007A41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747" w14:textId="77777777" w:rsidR="007A415C" w:rsidRPr="001543BF" w:rsidRDefault="007A41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TOTAL GERAL DA DESPESA MUNICIPAL</w:t>
            </w:r>
          </w:p>
        </w:tc>
        <w:tc>
          <w:tcPr>
            <w:tcW w:w="563" w:type="dxa"/>
          </w:tcPr>
          <w:p w14:paraId="4F3A4748" w14:textId="77777777" w:rsidR="007A415C" w:rsidRPr="001543BF" w:rsidRDefault="007A415C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49" w14:textId="77777777" w:rsidR="007A415C" w:rsidRPr="001543BF" w:rsidRDefault="00F00D4B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39</w:t>
            </w:r>
            <w:r w:rsidR="007A415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</w:t>
            </w:r>
            <w:r w:rsidR="00041CAE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8</w:t>
            </w: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</w:t>
            </w:r>
            <w:r w:rsidR="00D349B8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</w:t>
            </w:r>
            <w:r w:rsidR="007A415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.000,00</w:t>
            </w:r>
          </w:p>
        </w:tc>
      </w:tr>
    </w:tbl>
    <w:p w14:paraId="4F3A474B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  <w:highlight w:val="yellow"/>
          <w:u w:val="single"/>
        </w:rPr>
      </w:pPr>
    </w:p>
    <w:p w14:paraId="4F3A474C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543BF">
        <w:rPr>
          <w:rFonts w:asciiTheme="minorHAnsi" w:hAnsiTheme="minorHAnsi" w:cstheme="minorHAnsi"/>
          <w:b/>
          <w:sz w:val="24"/>
          <w:szCs w:val="24"/>
          <w:u w:val="single"/>
        </w:rPr>
        <w:t xml:space="preserve">PELA NATUREZA DA DESPESA </w:t>
      </w:r>
    </w:p>
    <w:p w14:paraId="4F3A474D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3A474E" w14:textId="77777777" w:rsidR="00175BE4" w:rsidRPr="001543BF" w:rsidRDefault="00175BE4" w:rsidP="001543BF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0"/>
        <w:gridCol w:w="5047"/>
        <w:gridCol w:w="558"/>
        <w:gridCol w:w="2266"/>
      </w:tblGrid>
      <w:tr w:rsidR="00175BE4" w:rsidRPr="001543BF" w14:paraId="4F3A4754" w14:textId="77777777" w:rsidTr="0043626C">
        <w:tc>
          <w:tcPr>
            <w:tcW w:w="1101" w:type="dxa"/>
          </w:tcPr>
          <w:p w14:paraId="4F3A474F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4F3A4750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proofErr w:type="gramStart"/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Pessoal</w:t>
            </w:r>
            <w:proofErr w:type="gramEnd"/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 e Encargos Sociais</w:t>
            </w:r>
          </w:p>
        </w:tc>
        <w:tc>
          <w:tcPr>
            <w:tcW w:w="563" w:type="dxa"/>
          </w:tcPr>
          <w:p w14:paraId="4F3A4751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  <w:p w14:paraId="4F3A4752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F3A4753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18.834.759,00</w:t>
            </w:r>
          </w:p>
        </w:tc>
      </w:tr>
      <w:tr w:rsidR="00175BE4" w:rsidRPr="001543BF" w14:paraId="4F3A475A" w14:textId="77777777" w:rsidTr="0043626C">
        <w:tc>
          <w:tcPr>
            <w:tcW w:w="1101" w:type="dxa"/>
          </w:tcPr>
          <w:p w14:paraId="4F3A4755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4F3A4756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Outras Despesas Correntes</w:t>
            </w:r>
          </w:p>
          <w:p w14:paraId="4F3A4757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F3A4758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59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19.445.809,00</w:t>
            </w:r>
          </w:p>
        </w:tc>
      </w:tr>
      <w:tr w:rsidR="00175BE4" w:rsidRPr="001543BF" w14:paraId="4F3A4760" w14:textId="77777777" w:rsidTr="0043626C">
        <w:tc>
          <w:tcPr>
            <w:tcW w:w="1101" w:type="dxa"/>
          </w:tcPr>
          <w:p w14:paraId="4F3A475B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4F3A475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Investimentos </w:t>
            </w:r>
          </w:p>
          <w:p w14:paraId="4F3A475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F3A475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5F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1.239.432,00</w:t>
            </w:r>
          </w:p>
        </w:tc>
      </w:tr>
      <w:tr w:rsidR="00175BE4" w:rsidRPr="001543BF" w14:paraId="4F3A4766" w14:textId="77777777" w:rsidTr="0043626C">
        <w:tc>
          <w:tcPr>
            <w:tcW w:w="1101" w:type="dxa"/>
          </w:tcPr>
          <w:p w14:paraId="4F3A4761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4F3A4762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Amortização da Dívida</w:t>
            </w:r>
          </w:p>
          <w:p w14:paraId="4F3A4763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          </w:t>
            </w:r>
          </w:p>
        </w:tc>
        <w:tc>
          <w:tcPr>
            <w:tcW w:w="563" w:type="dxa"/>
          </w:tcPr>
          <w:p w14:paraId="4F3A476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65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30.000,00</w:t>
            </w:r>
          </w:p>
        </w:tc>
      </w:tr>
      <w:tr w:rsidR="00175BE4" w:rsidRPr="001543BF" w14:paraId="4F3A476C" w14:textId="77777777" w:rsidTr="0043626C">
        <w:trPr>
          <w:trHeight w:val="231"/>
        </w:trPr>
        <w:tc>
          <w:tcPr>
            <w:tcW w:w="1101" w:type="dxa"/>
          </w:tcPr>
          <w:p w14:paraId="4F3A4767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4F3A4768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Reserva de Contingência</w:t>
            </w:r>
          </w:p>
          <w:p w14:paraId="4F3A4769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          </w:t>
            </w:r>
          </w:p>
        </w:tc>
        <w:tc>
          <w:tcPr>
            <w:tcW w:w="563" w:type="dxa"/>
          </w:tcPr>
          <w:p w14:paraId="4F3A476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6B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</w:t>
            </w:r>
            <w:r w:rsidR="001E6DEC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5</w:t>
            </w:r>
            <w:r w:rsidR="003375AC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</w:t>
            </w:r>
            <w:r w:rsidR="00672B72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.</w:t>
            </w:r>
            <w:r w:rsidR="002C7683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00</w:t>
            </w:r>
            <w:r w:rsidR="00672B72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0,00</w:t>
            </w:r>
          </w:p>
        </w:tc>
      </w:tr>
      <w:tr w:rsidR="00175BE4" w:rsidRPr="001543BF" w14:paraId="4F3A4771" w14:textId="77777777" w:rsidTr="0043626C">
        <w:tc>
          <w:tcPr>
            <w:tcW w:w="1101" w:type="dxa"/>
          </w:tcPr>
          <w:p w14:paraId="4F3A476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76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F3A476F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F3A4770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672B72" w:rsidRPr="001543BF" w14:paraId="4F3A4776" w14:textId="77777777" w:rsidTr="0043626C">
        <w:tc>
          <w:tcPr>
            <w:tcW w:w="1101" w:type="dxa"/>
          </w:tcPr>
          <w:p w14:paraId="4F3A4772" w14:textId="77777777" w:rsidR="00672B72" w:rsidRPr="001543BF" w:rsidRDefault="00672B72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A4773" w14:textId="77777777" w:rsidR="00672B72" w:rsidRPr="001543BF" w:rsidRDefault="00672B72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TOTAL GERAL DA DESPESA MUNICIPAL</w:t>
            </w:r>
          </w:p>
        </w:tc>
        <w:tc>
          <w:tcPr>
            <w:tcW w:w="563" w:type="dxa"/>
          </w:tcPr>
          <w:p w14:paraId="4F3A4774" w14:textId="77777777" w:rsidR="00672B72" w:rsidRPr="001543BF" w:rsidRDefault="00672B72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R$</w:t>
            </w:r>
          </w:p>
        </w:tc>
        <w:tc>
          <w:tcPr>
            <w:tcW w:w="2303" w:type="dxa"/>
          </w:tcPr>
          <w:p w14:paraId="4F3A4775" w14:textId="77777777" w:rsidR="00672B72" w:rsidRPr="001543BF" w:rsidRDefault="008D2493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39</w:t>
            </w:r>
            <w:r w:rsidR="00672B72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</w:t>
            </w:r>
            <w:r w:rsidR="001E6DE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8</w:t>
            </w: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</w:t>
            </w:r>
            <w:r w:rsidR="003375AC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</w:t>
            </w:r>
            <w:r w:rsidR="00672B72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.000,00</w:t>
            </w:r>
          </w:p>
        </w:tc>
      </w:tr>
    </w:tbl>
    <w:p w14:paraId="4F3A4777" w14:textId="77777777" w:rsidR="00CA4530" w:rsidRPr="001543BF" w:rsidRDefault="00CA4530" w:rsidP="001543BF">
      <w:pPr>
        <w:tabs>
          <w:tab w:val="left" w:pos="432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F3A4778" w14:textId="77777777" w:rsidR="00175BE4" w:rsidRPr="001543BF" w:rsidRDefault="00175BE4" w:rsidP="001543BF">
      <w:pPr>
        <w:tabs>
          <w:tab w:val="left" w:pos="432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543BF">
        <w:rPr>
          <w:rFonts w:asciiTheme="minorHAnsi" w:hAnsiTheme="minorHAnsi" w:cstheme="minorHAnsi"/>
          <w:b/>
          <w:bCs/>
          <w:sz w:val="24"/>
          <w:szCs w:val="24"/>
          <w:u w:val="single"/>
        </w:rPr>
        <w:t>POR UNIDADE ORÇAMENTÁRIA</w:t>
      </w:r>
    </w:p>
    <w:p w14:paraId="4F3A4779" w14:textId="77777777" w:rsidR="00175BE4" w:rsidRPr="001543BF" w:rsidRDefault="00175BE4" w:rsidP="001543BF">
      <w:pPr>
        <w:tabs>
          <w:tab w:val="left" w:pos="432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6"/>
        <w:gridCol w:w="1798"/>
        <w:gridCol w:w="1700"/>
        <w:gridCol w:w="1697"/>
        <w:gridCol w:w="567"/>
        <w:gridCol w:w="567"/>
        <w:gridCol w:w="1735"/>
        <w:gridCol w:w="94"/>
      </w:tblGrid>
      <w:tr w:rsidR="00175BE4" w:rsidRPr="001543BF" w14:paraId="4F3A477E" w14:textId="77777777" w:rsidTr="003C3C28"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A477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  <w:u w:val="single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  <w:u w:val="single"/>
              </w:rPr>
              <w:t>CÂMARA MUNICIPAL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A477B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3A477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A477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175BE4" w:rsidRPr="001543BF" w14:paraId="4F3A4783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" w:type="dxa"/>
            <w:gridSpan w:val="2"/>
          </w:tcPr>
          <w:p w14:paraId="4F3A477F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01.01</w:t>
            </w:r>
          </w:p>
        </w:tc>
        <w:tc>
          <w:tcPr>
            <w:tcW w:w="5762" w:type="dxa"/>
            <w:gridSpan w:val="4"/>
          </w:tcPr>
          <w:p w14:paraId="4F3A4780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CÂMARA MUNICIPAL</w:t>
            </w:r>
          </w:p>
        </w:tc>
        <w:tc>
          <w:tcPr>
            <w:tcW w:w="567" w:type="dxa"/>
          </w:tcPr>
          <w:p w14:paraId="4F3A4781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829" w:type="dxa"/>
            <w:gridSpan w:val="2"/>
          </w:tcPr>
          <w:p w14:paraId="4F3A4782" w14:textId="77777777" w:rsidR="00175BE4" w:rsidRPr="001543BF" w:rsidRDefault="001E6DEC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</w:t>
            </w:r>
            <w:r w:rsidR="008D2493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544</w:t>
            </w: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.</w:t>
            </w:r>
            <w:r w:rsidR="008D2493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07</w:t>
            </w: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0,00</w:t>
            </w:r>
          </w:p>
        </w:tc>
      </w:tr>
      <w:tr w:rsidR="00175BE4" w:rsidRPr="001543BF" w14:paraId="4F3A4788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5" w:type="dxa"/>
            <w:gridSpan w:val="4"/>
          </w:tcPr>
          <w:p w14:paraId="4F3A478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14:paraId="4F3A4785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3A4786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29" w:type="dxa"/>
            <w:gridSpan w:val="2"/>
          </w:tcPr>
          <w:p w14:paraId="4F3A4787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</w:tr>
      <w:tr w:rsidR="00175BE4" w:rsidRPr="001543BF" w14:paraId="4F3A478D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5" w:type="dxa"/>
            <w:gridSpan w:val="4"/>
          </w:tcPr>
          <w:p w14:paraId="4F3A4789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  <w:u w:val="single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  <w:u w:val="single"/>
              </w:rPr>
              <w:t>PREFEITURA MUNICIPAL</w:t>
            </w:r>
          </w:p>
        </w:tc>
        <w:tc>
          <w:tcPr>
            <w:tcW w:w="2264" w:type="dxa"/>
            <w:gridSpan w:val="2"/>
          </w:tcPr>
          <w:p w14:paraId="4F3A478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F3A478B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29" w:type="dxa"/>
            <w:gridSpan w:val="2"/>
          </w:tcPr>
          <w:p w14:paraId="4F3A478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175BE4" w:rsidRPr="001543BF" w14:paraId="4F3A4792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" w:type="dxa"/>
            <w:gridSpan w:val="2"/>
          </w:tcPr>
          <w:p w14:paraId="4F3A478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02.0</w:t>
            </w:r>
            <w:r w:rsidR="008D2493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762" w:type="dxa"/>
            <w:gridSpan w:val="4"/>
          </w:tcPr>
          <w:p w14:paraId="4F3A478F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GABINETE DO PREFEITO</w:t>
            </w:r>
          </w:p>
        </w:tc>
        <w:tc>
          <w:tcPr>
            <w:tcW w:w="567" w:type="dxa"/>
          </w:tcPr>
          <w:p w14:paraId="4F3A4790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829" w:type="dxa"/>
            <w:gridSpan w:val="2"/>
          </w:tcPr>
          <w:p w14:paraId="4F3A4791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1.571.000,00</w:t>
            </w:r>
          </w:p>
        </w:tc>
      </w:tr>
      <w:tr w:rsidR="00175BE4" w:rsidRPr="001543BF" w14:paraId="4F3A4797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" w:type="dxa"/>
            <w:gridSpan w:val="2"/>
          </w:tcPr>
          <w:p w14:paraId="4F3A4793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02.0</w:t>
            </w:r>
            <w:r w:rsidR="008D2493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762" w:type="dxa"/>
            <w:gridSpan w:val="4"/>
          </w:tcPr>
          <w:p w14:paraId="4F3A4794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SEC. MUN. DE ADMINISTRAÇÃO E FINANÇAS</w:t>
            </w:r>
          </w:p>
        </w:tc>
        <w:tc>
          <w:tcPr>
            <w:tcW w:w="567" w:type="dxa"/>
          </w:tcPr>
          <w:p w14:paraId="4F3A4795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829" w:type="dxa"/>
            <w:gridSpan w:val="2"/>
          </w:tcPr>
          <w:p w14:paraId="4F3A4796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3.590.900,00</w:t>
            </w:r>
          </w:p>
        </w:tc>
      </w:tr>
      <w:tr w:rsidR="00175BE4" w:rsidRPr="001543BF" w14:paraId="4F3A479C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" w:type="dxa"/>
            <w:gridSpan w:val="2"/>
          </w:tcPr>
          <w:p w14:paraId="4F3A4798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02.0</w:t>
            </w:r>
            <w:r w:rsidR="008D2493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762" w:type="dxa"/>
            <w:gridSpan w:val="4"/>
          </w:tcPr>
          <w:p w14:paraId="4F3A4799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SEC. MUN. DE EDUC., CULT., ESP. E LAZER</w:t>
            </w:r>
          </w:p>
        </w:tc>
        <w:tc>
          <w:tcPr>
            <w:tcW w:w="567" w:type="dxa"/>
          </w:tcPr>
          <w:p w14:paraId="4F3A479A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829" w:type="dxa"/>
            <w:gridSpan w:val="2"/>
          </w:tcPr>
          <w:p w14:paraId="4F3A479B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14.036.110,00</w:t>
            </w:r>
          </w:p>
        </w:tc>
      </w:tr>
      <w:tr w:rsidR="00175BE4" w:rsidRPr="001543BF" w14:paraId="4F3A47A1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" w:type="dxa"/>
            <w:gridSpan w:val="2"/>
          </w:tcPr>
          <w:p w14:paraId="4F3A479D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02.0</w:t>
            </w:r>
            <w:r w:rsidR="008D2493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762" w:type="dxa"/>
            <w:gridSpan w:val="4"/>
          </w:tcPr>
          <w:p w14:paraId="4F3A479E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SEC. MUN. SAUDE, ASSIT. E PROM. SOCIAL</w:t>
            </w:r>
          </w:p>
        </w:tc>
        <w:tc>
          <w:tcPr>
            <w:tcW w:w="567" w:type="dxa"/>
          </w:tcPr>
          <w:p w14:paraId="4F3A479F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829" w:type="dxa"/>
            <w:gridSpan w:val="2"/>
          </w:tcPr>
          <w:p w14:paraId="4F3A47A0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13.519.209,00</w:t>
            </w:r>
          </w:p>
        </w:tc>
      </w:tr>
      <w:tr w:rsidR="00175BE4" w:rsidRPr="001543BF" w14:paraId="4F3A47A6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" w:type="dxa"/>
            <w:gridSpan w:val="2"/>
          </w:tcPr>
          <w:p w14:paraId="4F3A47A2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02.0</w:t>
            </w:r>
            <w:r w:rsidR="008D2493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762" w:type="dxa"/>
            <w:gridSpan w:val="4"/>
          </w:tcPr>
          <w:p w14:paraId="4F3A47A3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SEC. MUN. DE PLANEJ., OBRAS E SERVIÇOS</w:t>
            </w:r>
          </w:p>
        </w:tc>
        <w:tc>
          <w:tcPr>
            <w:tcW w:w="567" w:type="dxa"/>
          </w:tcPr>
          <w:p w14:paraId="4F3A47A4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829" w:type="dxa"/>
            <w:gridSpan w:val="2"/>
          </w:tcPr>
          <w:p w14:paraId="4F3A47A5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3.283.990,00</w:t>
            </w:r>
          </w:p>
        </w:tc>
      </w:tr>
      <w:tr w:rsidR="00175BE4" w:rsidRPr="001543BF" w14:paraId="4F3A47AB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" w:type="dxa"/>
            <w:gridSpan w:val="2"/>
          </w:tcPr>
          <w:p w14:paraId="4F3A47A7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02.0</w:t>
            </w:r>
            <w:r w:rsidR="008D2493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762" w:type="dxa"/>
            <w:gridSpan w:val="4"/>
          </w:tcPr>
          <w:p w14:paraId="4F3A47A8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SEC. MUN. DES., ECON., AGRI., E MEIO AMB.</w:t>
            </w:r>
          </w:p>
        </w:tc>
        <w:tc>
          <w:tcPr>
            <w:tcW w:w="567" w:type="dxa"/>
          </w:tcPr>
          <w:p w14:paraId="4F3A47A9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829" w:type="dxa"/>
            <w:gridSpan w:val="2"/>
          </w:tcPr>
          <w:p w14:paraId="4F3A47AA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1.264.721,00</w:t>
            </w:r>
          </w:p>
        </w:tc>
      </w:tr>
      <w:tr w:rsidR="00175BE4" w:rsidRPr="001543BF" w14:paraId="4F3A47B0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" w:type="dxa"/>
            <w:gridSpan w:val="2"/>
          </w:tcPr>
          <w:p w14:paraId="4F3A47AC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02.0</w:t>
            </w:r>
            <w:r w:rsidR="008D2493"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762" w:type="dxa"/>
            <w:gridSpan w:val="4"/>
          </w:tcPr>
          <w:p w14:paraId="4F3A47AD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ENCARGOS GERAIS DO MUNICIPIO</w:t>
            </w:r>
          </w:p>
        </w:tc>
        <w:tc>
          <w:tcPr>
            <w:tcW w:w="567" w:type="dxa"/>
          </w:tcPr>
          <w:p w14:paraId="4F3A47AE" w14:textId="77777777" w:rsidR="00175BE4" w:rsidRPr="001543BF" w:rsidRDefault="00175BE4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829" w:type="dxa"/>
            <w:gridSpan w:val="2"/>
          </w:tcPr>
          <w:p w14:paraId="4F3A47AF" w14:textId="77777777" w:rsidR="00175BE4" w:rsidRPr="001543BF" w:rsidRDefault="008D2493" w:rsidP="001543BF">
            <w:pPr>
              <w:pStyle w:val="Corpodetexto2"/>
              <w:spacing w:line="276" w:lineRule="auto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sz w:val="24"/>
                <w:szCs w:val="24"/>
              </w:rPr>
              <w:t>990.000,00</w:t>
            </w:r>
          </w:p>
        </w:tc>
      </w:tr>
      <w:tr w:rsidR="003C3C28" w:rsidRPr="001543BF" w14:paraId="4F3A47B5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4" w:type="dxa"/>
        </w:trPr>
        <w:tc>
          <w:tcPr>
            <w:tcW w:w="1101" w:type="dxa"/>
          </w:tcPr>
          <w:p w14:paraId="4F3A47B1" w14:textId="77777777" w:rsidR="003C3C28" w:rsidRPr="001543BF" w:rsidRDefault="003C3C28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1" w:type="dxa"/>
            <w:gridSpan w:val="4"/>
          </w:tcPr>
          <w:p w14:paraId="4F3A47B2" w14:textId="77777777" w:rsidR="003C3C28" w:rsidRPr="001543BF" w:rsidRDefault="003C3C28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3A47B3" w14:textId="77777777" w:rsidR="003C3C28" w:rsidRPr="001543BF" w:rsidRDefault="003C3C28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14:paraId="4F3A47B4" w14:textId="77777777" w:rsidR="003C3C28" w:rsidRPr="001543BF" w:rsidRDefault="003C3C28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</w:tr>
      <w:tr w:rsidR="003C3C28" w:rsidRPr="001543BF" w14:paraId="4F3A47BA" w14:textId="77777777" w:rsidTr="003C3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4" w:type="dxa"/>
        </w:trPr>
        <w:tc>
          <w:tcPr>
            <w:tcW w:w="1101" w:type="dxa"/>
          </w:tcPr>
          <w:p w14:paraId="4F3A47B6" w14:textId="77777777" w:rsidR="003C3C28" w:rsidRPr="001543BF" w:rsidRDefault="003C3C28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1" w:type="dxa"/>
            <w:gridSpan w:val="4"/>
          </w:tcPr>
          <w:p w14:paraId="4F3A47B7" w14:textId="77777777" w:rsidR="003C3C28" w:rsidRPr="001543BF" w:rsidRDefault="003C3C28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TOTAL GERAL DA DESPESA MUNICIPAL</w:t>
            </w:r>
          </w:p>
        </w:tc>
        <w:tc>
          <w:tcPr>
            <w:tcW w:w="567" w:type="dxa"/>
          </w:tcPr>
          <w:p w14:paraId="4F3A47B8" w14:textId="77777777" w:rsidR="003C3C28" w:rsidRPr="001543BF" w:rsidRDefault="003C3C28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R$</w:t>
            </w:r>
          </w:p>
        </w:tc>
        <w:tc>
          <w:tcPr>
            <w:tcW w:w="2302" w:type="dxa"/>
            <w:gridSpan w:val="2"/>
          </w:tcPr>
          <w:p w14:paraId="4F3A47B9" w14:textId="77777777" w:rsidR="003C3C28" w:rsidRPr="001543BF" w:rsidRDefault="008D2493" w:rsidP="001543BF">
            <w:pPr>
              <w:spacing w:line="276" w:lineRule="auto"/>
              <w:jc w:val="both"/>
              <w:rPr>
                <w:rFonts w:asciiTheme="minorHAnsi" w:eastAsia="Batang" w:hAnsiTheme="minorHAnsi" w:cstheme="minorHAnsi"/>
                <w:b/>
                <w:sz w:val="24"/>
                <w:szCs w:val="24"/>
              </w:rPr>
            </w:pP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39</w:t>
            </w:r>
            <w:r w:rsidR="003C3C28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</w:t>
            </w:r>
            <w:r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80</w:t>
            </w:r>
            <w:r w:rsidR="001D4993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0</w:t>
            </w:r>
            <w:r w:rsidR="003C3C28" w:rsidRPr="001543BF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.000,00</w:t>
            </w:r>
          </w:p>
        </w:tc>
      </w:tr>
    </w:tbl>
    <w:p w14:paraId="4F3A47BB" w14:textId="77777777" w:rsidR="00175BE4" w:rsidRPr="001543BF" w:rsidRDefault="00175BE4" w:rsidP="001543BF">
      <w:pPr>
        <w:tabs>
          <w:tab w:val="left" w:pos="432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4F3A47BC" w14:textId="77777777" w:rsidR="00175BE4" w:rsidRPr="001543BF" w:rsidRDefault="00175BE4" w:rsidP="001543BF">
      <w:pPr>
        <w:tabs>
          <w:tab w:val="left" w:pos="4320"/>
        </w:tabs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b/>
          <w:bCs/>
          <w:sz w:val="24"/>
          <w:szCs w:val="24"/>
        </w:rPr>
        <w:t>Art. 4º.</w:t>
      </w:r>
      <w:r w:rsidRPr="001543BF">
        <w:rPr>
          <w:rFonts w:asciiTheme="minorHAnsi" w:hAnsiTheme="minorHAnsi" w:cstheme="minorHAnsi"/>
          <w:sz w:val="24"/>
          <w:szCs w:val="24"/>
        </w:rPr>
        <w:t xml:space="preserve"> Fica o Poder Executivo autorizado a repassar recursos municipais a Entidades do Terceiro Setor, os quais serão realizados após formalização de termos de colaboração ou fomento nos termos da Lei Federal n. 13.019/2014, cujos valores constarão da programação orçamentária contida nesta Lei, sob a classificação econômica 3.3.50.</w:t>
      </w:r>
      <w:r w:rsidR="00D1425E" w:rsidRPr="001543BF">
        <w:rPr>
          <w:rFonts w:asciiTheme="minorHAnsi" w:hAnsiTheme="minorHAnsi" w:cstheme="minorHAnsi"/>
          <w:sz w:val="24"/>
          <w:szCs w:val="24"/>
        </w:rPr>
        <w:t>XX</w:t>
      </w:r>
      <w:r w:rsidRPr="001543BF">
        <w:rPr>
          <w:rFonts w:asciiTheme="minorHAnsi" w:hAnsiTheme="minorHAnsi" w:cstheme="minorHAnsi"/>
          <w:sz w:val="24"/>
          <w:szCs w:val="24"/>
        </w:rPr>
        <w:t>.00</w:t>
      </w:r>
      <w:r w:rsidR="00D1425E" w:rsidRPr="001543BF">
        <w:rPr>
          <w:rFonts w:asciiTheme="minorHAnsi" w:hAnsiTheme="minorHAnsi" w:cstheme="minorHAnsi"/>
          <w:sz w:val="24"/>
          <w:szCs w:val="24"/>
        </w:rPr>
        <w:t>,</w:t>
      </w:r>
      <w:r w:rsidRPr="001543BF">
        <w:rPr>
          <w:rFonts w:asciiTheme="minorHAnsi" w:hAnsiTheme="minorHAnsi" w:cstheme="minorHAnsi"/>
          <w:sz w:val="24"/>
          <w:szCs w:val="24"/>
        </w:rPr>
        <w:t xml:space="preserve"> ou em créditos adicionais em Lei Específica.</w:t>
      </w:r>
    </w:p>
    <w:p w14:paraId="4F3A47BD" w14:textId="77777777" w:rsidR="00175BE4" w:rsidRPr="001543BF" w:rsidRDefault="00175BE4" w:rsidP="001543BF">
      <w:pPr>
        <w:pStyle w:val="yiv3690767430blockquote"/>
        <w:spacing w:before="0" w:beforeAutospacing="0" w:after="0" w:afterAutospacing="0" w:line="276" w:lineRule="auto"/>
        <w:ind w:right="6" w:firstLine="708"/>
        <w:jc w:val="both"/>
        <w:rPr>
          <w:rFonts w:asciiTheme="minorHAnsi" w:hAnsiTheme="minorHAnsi" w:cstheme="minorHAnsi"/>
          <w:b/>
        </w:rPr>
      </w:pPr>
    </w:p>
    <w:p w14:paraId="4F3A47BE" w14:textId="77777777" w:rsidR="00175BE4" w:rsidRPr="001543BF" w:rsidRDefault="00175BE4" w:rsidP="001543BF">
      <w:pPr>
        <w:pStyle w:val="yiv3690767430blockquote"/>
        <w:spacing w:before="0" w:beforeAutospacing="0" w:after="0" w:afterAutospacing="0" w:line="276" w:lineRule="auto"/>
        <w:ind w:right="6" w:firstLine="708"/>
        <w:jc w:val="both"/>
        <w:rPr>
          <w:rFonts w:asciiTheme="minorHAnsi" w:hAnsiTheme="minorHAnsi" w:cstheme="minorHAnsi"/>
        </w:rPr>
      </w:pPr>
      <w:r w:rsidRPr="001543BF">
        <w:rPr>
          <w:rFonts w:asciiTheme="minorHAnsi" w:hAnsiTheme="minorHAnsi" w:cstheme="minorHAnsi"/>
          <w:b/>
        </w:rPr>
        <w:t>Parágrafo único.</w:t>
      </w:r>
      <w:r w:rsidRPr="001543BF">
        <w:rPr>
          <w:rFonts w:asciiTheme="minorHAnsi" w:hAnsiTheme="minorHAnsi" w:cstheme="minorHAnsi"/>
        </w:rPr>
        <w:t xml:space="preserve"> Após a realização da chamada pública exigida pela Lei nº 13.019/2014 ou justificados eventuais casos de dispensa ou inexigibilidade (artigos 30 e 31 da LF 13.019/14), os repasses a serem efetuados e as respectivas entidades beneficiadas, constarão de autorização em lei específica atendendo-se o disposto no art. 26 da LRF (LC nº 101/2000).</w:t>
      </w:r>
    </w:p>
    <w:p w14:paraId="4F3A47BF" w14:textId="77777777" w:rsidR="00175BE4" w:rsidRPr="001543BF" w:rsidRDefault="00175BE4" w:rsidP="001543BF">
      <w:pPr>
        <w:pStyle w:val="yiv3690767430msonormal"/>
        <w:spacing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1543BF">
        <w:rPr>
          <w:rFonts w:asciiTheme="minorHAnsi" w:hAnsiTheme="minorHAnsi" w:cstheme="minorHAnsi"/>
          <w:b/>
          <w:bCs/>
        </w:rPr>
        <w:t xml:space="preserve">  </w:t>
      </w:r>
      <w:r w:rsidRPr="001543BF">
        <w:rPr>
          <w:rFonts w:asciiTheme="minorHAnsi" w:hAnsiTheme="minorHAnsi" w:cstheme="minorHAnsi"/>
          <w:b/>
          <w:bCs/>
        </w:rPr>
        <w:tab/>
        <w:t xml:space="preserve">Art. 5º. </w:t>
      </w:r>
      <w:r w:rsidRPr="001543BF">
        <w:rPr>
          <w:rFonts w:asciiTheme="minorHAnsi" w:hAnsiTheme="minorHAnsi" w:cstheme="minorHAnsi"/>
        </w:rPr>
        <w:t>Fica o Poder Executivo autorizado, nos termos da Constituição Federal e da Lei de Diretrizes Orçamentárias a:</w:t>
      </w:r>
    </w:p>
    <w:p w14:paraId="4F3A47C0" w14:textId="77777777" w:rsidR="00175BE4" w:rsidRPr="001543BF" w:rsidRDefault="00175BE4" w:rsidP="001543BF">
      <w:pPr>
        <w:pStyle w:val="yiv3690767430msonormal"/>
        <w:spacing w:after="0" w:afterAutospacing="0" w:line="276" w:lineRule="auto"/>
        <w:jc w:val="both"/>
        <w:textAlignment w:val="baseline"/>
        <w:rPr>
          <w:rFonts w:asciiTheme="minorHAnsi" w:hAnsiTheme="minorHAnsi" w:cstheme="minorHAnsi"/>
          <w:highlight w:val="yellow"/>
        </w:rPr>
      </w:pPr>
    </w:p>
    <w:p w14:paraId="4F3A47C1" w14:textId="77777777" w:rsidR="00175BE4" w:rsidRPr="001543BF" w:rsidRDefault="00175BE4" w:rsidP="001543B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43BF">
        <w:rPr>
          <w:rFonts w:asciiTheme="minorHAnsi" w:hAnsiTheme="minorHAnsi" w:cstheme="minorHAnsi"/>
          <w:bCs/>
          <w:sz w:val="24"/>
          <w:szCs w:val="24"/>
        </w:rPr>
        <w:t>Realizar operações de crédito por antecipação da receita nos termos da legislação em vigor;</w:t>
      </w:r>
    </w:p>
    <w:p w14:paraId="4F3A47C2" w14:textId="77777777" w:rsidR="00175BE4" w:rsidRPr="001543BF" w:rsidRDefault="00175BE4" w:rsidP="001543BF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3A47C3" w14:textId="77777777" w:rsidR="00175BE4" w:rsidRPr="001543BF" w:rsidRDefault="00175BE4" w:rsidP="001543B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43B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Abrir, durante o exercício e mediante decreto, créditos </w:t>
      </w:r>
      <w:r w:rsidR="00D92580" w:rsidRPr="001543BF">
        <w:rPr>
          <w:rFonts w:asciiTheme="minorHAnsi" w:hAnsiTheme="minorHAnsi" w:cstheme="minorHAnsi"/>
          <w:bCs/>
          <w:sz w:val="24"/>
          <w:szCs w:val="24"/>
        </w:rPr>
        <w:t>adicionais</w:t>
      </w:r>
      <w:r w:rsidRPr="001543BF">
        <w:rPr>
          <w:rFonts w:asciiTheme="minorHAnsi" w:hAnsiTheme="minorHAnsi" w:cstheme="minorHAnsi"/>
          <w:bCs/>
          <w:sz w:val="24"/>
          <w:szCs w:val="24"/>
        </w:rPr>
        <w:t xml:space="preserve"> até o limite de </w:t>
      </w:r>
      <w:r w:rsidR="007C79C1" w:rsidRPr="001543BF">
        <w:rPr>
          <w:rFonts w:asciiTheme="minorHAnsi" w:hAnsiTheme="minorHAnsi" w:cstheme="minorHAnsi"/>
          <w:bCs/>
          <w:sz w:val="24"/>
          <w:szCs w:val="24"/>
        </w:rPr>
        <w:t>15</w:t>
      </w:r>
      <w:r w:rsidRPr="001543BF">
        <w:rPr>
          <w:rFonts w:asciiTheme="minorHAnsi" w:hAnsiTheme="minorHAnsi" w:cstheme="minorHAnsi"/>
          <w:bCs/>
          <w:sz w:val="24"/>
          <w:szCs w:val="24"/>
        </w:rPr>
        <w:t>% (</w:t>
      </w:r>
      <w:r w:rsidR="007C79C1" w:rsidRPr="001543BF">
        <w:rPr>
          <w:rFonts w:asciiTheme="minorHAnsi" w:hAnsiTheme="minorHAnsi" w:cstheme="minorHAnsi"/>
          <w:bCs/>
          <w:sz w:val="24"/>
          <w:szCs w:val="24"/>
        </w:rPr>
        <w:t>quinze</w:t>
      </w:r>
      <w:r w:rsidRPr="001543BF">
        <w:rPr>
          <w:rFonts w:asciiTheme="minorHAnsi" w:hAnsiTheme="minorHAnsi" w:cstheme="minorHAnsi"/>
          <w:bCs/>
          <w:sz w:val="24"/>
          <w:szCs w:val="24"/>
        </w:rPr>
        <w:t xml:space="preserve"> por cento) da despesa total fixada no orçamento, observado o disposto no artigo 43, da Lei Federal nº 4.320, de 17 de março de 1964;</w:t>
      </w:r>
    </w:p>
    <w:p w14:paraId="4F3A47C4" w14:textId="77777777" w:rsidR="00175BE4" w:rsidRPr="001543BF" w:rsidRDefault="00175BE4" w:rsidP="001543BF">
      <w:pPr>
        <w:pStyle w:val="PargrafodaLista"/>
        <w:tabs>
          <w:tab w:val="left" w:pos="709"/>
        </w:tabs>
        <w:spacing w:line="276" w:lineRule="auto"/>
        <w:ind w:left="709" w:hanging="27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3A47C5" w14:textId="77777777" w:rsidR="00175BE4" w:rsidRPr="001543BF" w:rsidRDefault="007924CE" w:rsidP="001543B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43B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5BE4" w:rsidRPr="001543BF">
        <w:rPr>
          <w:rFonts w:asciiTheme="minorHAnsi" w:hAnsiTheme="minorHAnsi" w:cstheme="minorHAnsi"/>
          <w:bCs/>
          <w:sz w:val="24"/>
          <w:szCs w:val="24"/>
        </w:rPr>
        <w:t>Abrir créditos adicionais mediante decreto até o limite da dotação consignada como Reserva de Contingência, sem onerar o percentual a que alude o inciso anterior deste artigo;</w:t>
      </w:r>
    </w:p>
    <w:p w14:paraId="4F3A47C6" w14:textId="77777777" w:rsidR="00175BE4" w:rsidRPr="001543BF" w:rsidRDefault="00175BE4" w:rsidP="001543BF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3A47C7" w14:textId="77777777" w:rsidR="00175BE4" w:rsidRPr="001543BF" w:rsidRDefault="007924CE" w:rsidP="001543B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43B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5BE4" w:rsidRPr="001543BF">
        <w:rPr>
          <w:rFonts w:asciiTheme="minorHAnsi" w:hAnsiTheme="minorHAnsi" w:cstheme="minorHAnsi"/>
          <w:bCs/>
          <w:sz w:val="24"/>
          <w:szCs w:val="24"/>
        </w:rPr>
        <w:t xml:space="preserve">Realizar transposições, remanejamentos, transferências e criação de dotações até o limite de </w:t>
      </w:r>
      <w:r w:rsidR="007C79C1" w:rsidRPr="001543BF">
        <w:rPr>
          <w:rFonts w:asciiTheme="minorHAnsi" w:hAnsiTheme="minorHAnsi" w:cstheme="minorHAnsi"/>
          <w:bCs/>
          <w:sz w:val="24"/>
          <w:szCs w:val="24"/>
        </w:rPr>
        <w:t>15</w:t>
      </w:r>
      <w:r w:rsidR="00175BE4" w:rsidRPr="001543BF">
        <w:rPr>
          <w:rFonts w:asciiTheme="minorHAnsi" w:hAnsiTheme="minorHAnsi" w:cstheme="minorHAnsi"/>
          <w:bCs/>
          <w:sz w:val="24"/>
          <w:szCs w:val="24"/>
        </w:rPr>
        <w:t>% (</w:t>
      </w:r>
      <w:r w:rsidR="007C79C1" w:rsidRPr="001543BF">
        <w:rPr>
          <w:rFonts w:asciiTheme="minorHAnsi" w:hAnsiTheme="minorHAnsi" w:cstheme="minorHAnsi"/>
          <w:bCs/>
          <w:sz w:val="24"/>
          <w:szCs w:val="24"/>
        </w:rPr>
        <w:t>quinze</w:t>
      </w:r>
      <w:r w:rsidR="00175BE4" w:rsidRPr="001543BF">
        <w:rPr>
          <w:rFonts w:asciiTheme="minorHAnsi" w:hAnsiTheme="minorHAnsi" w:cstheme="minorHAnsi"/>
          <w:bCs/>
          <w:sz w:val="24"/>
          <w:szCs w:val="24"/>
        </w:rPr>
        <w:t xml:space="preserve"> por cento) da despesa total fixada no orçamento, </w:t>
      </w:r>
      <w:r w:rsidR="00413401" w:rsidRPr="001543BF">
        <w:rPr>
          <w:rFonts w:asciiTheme="minorHAnsi" w:hAnsiTheme="minorHAnsi" w:cstheme="minorHAnsi"/>
          <w:bCs/>
          <w:sz w:val="24"/>
          <w:szCs w:val="24"/>
        </w:rPr>
        <w:t>nos termos da LDO 202</w:t>
      </w:r>
      <w:r w:rsidRPr="001543BF">
        <w:rPr>
          <w:rFonts w:asciiTheme="minorHAnsi" w:hAnsiTheme="minorHAnsi" w:cstheme="minorHAnsi"/>
          <w:bCs/>
          <w:sz w:val="24"/>
          <w:szCs w:val="24"/>
        </w:rPr>
        <w:t>6</w:t>
      </w:r>
      <w:r w:rsidR="00413401" w:rsidRPr="001543BF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175BE4" w:rsidRPr="001543BF">
        <w:rPr>
          <w:rFonts w:asciiTheme="minorHAnsi" w:hAnsiTheme="minorHAnsi" w:cstheme="minorHAnsi"/>
          <w:bCs/>
          <w:sz w:val="24"/>
          <w:szCs w:val="24"/>
        </w:rPr>
        <w:t>situação esta que não implicará em qualquer dedução do percentual autorizado no inciso II deste artigo (ADI 3.652, Rel. Min. Sepúlveda Pertence, julgamento em 19-12-2006, Plenário, DJ de 16-3-2007).</w:t>
      </w:r>
    </w:p>
    <w:p w14:paraId="4F3A47C8" w14:textId="77777777" w:rsidR="00175BE4" w:rsidRPr="001543BF" w:rsidRDefault="00175BE4" w:rsidP="001543BF">
      <w:pPr>
        <w:pStyle w:val="PargrafodaLista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3A47C9" w14:textId="77777777" w:rsidR="00175BE4" w:rsidRPr="001543BF" w:rsidRDefault="00175BE4" w:rsidP="001543B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43BF">
        <w:rPr>
          <w:rFonts w:asciiTheme="minorHAnsi" w:hAnsiTheme="minorHAnsi" w:cstheme="minorHAnsi"/>
          <w:bCs/>
          <w:sz w:val="24"/>
          <w:szCs w:val="24"/>
        </w:rPr>
        <w:t xml:space="preserve">Desde que não reste alterado o valor atribuído à ação e ao programa de governo, fica a contadoria municipal autorizada a abrir novas fichas mediante </w:t>
      </w:r>
      <w:r w:rsidR="00D92580" w:rsidRPr="001543BF">
        <w:rPr>
          <w:rFonts w:asciiTheme="minorHAnsi" w:hAnsiTheme="minorHAnsi" w:cstheme="minorHAnsi"/>
          <w:bCs/>
          <w:sz w:val="24"/>
          <w:szCs w:val="24"/>
        </w:rPr>
        <w:t xml:space="preserve">edição de </w:t>
      </w:r>
      <w:r w:rsidRPr="001543BF">
        <w:rPr>
          <w:rFonts w:asciiTheme="minorHAnsi" w:hAnsiTheme="minorHAnsi" w:cstheme="minorHAnsi"/>
          <w:bCs/>
          <w:sz w:val="24"/>
          <w:szCs w:val="24"/>
        </w:rPr>
        <w:t>Decreto</w:t>
      </w:r>
      <w:r w:rsidR="00D92580" w:rsidRPr="001543BF">
        <w:rPr>
          <w:rFonts w:asciiTheme="minorHAnsi" w:hAnsiTheme="minorHAnsi" w:cstheme="minorHAnsi"/>
          <w:bCs/>
          <w:sz w:val="24"/>
          <w:szCs w:val="24"/>
        </w:rPr>
        <w:t xml:space="preserve"> Municipal</w:t>
      </w:r>
      <w:r w:rsidRPr="001543BF">
        <w:rPr>
          <w:rFonts w:asciiTheme="minorHAnsi" w:hAnsiTheme="minorHAnsi" w:cstheme="minorHAnsi"/>
          <w:bCs/>
          <w:sz w:val="24"/>
          <w:szCs w:val="24"/>
        </w:rPr>
        <w:t>;</w:t>
      </w:r>
    </w:p>
    <w:p w14:paraId="4F3A47CA" w14:textId="77777777" w:rsidR="00175BE4" w:rsidRPr="001543BF" w:rsidRDefault="00175BE4" w:rsidP="001543BF">
      <w:pPr>
        <w:pStyle w:val="PargrafodaLista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3A47CB" w14:textId="77777777" w:rsidR="00175BE4" w:rsidRPr="001543BF" w:rsidRDefault="00841B12" w:rsidP="001543B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43B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5BE4" w:rsidRPr="001543BF">
        <w:rPr>
          <w:rFonts w:asciiTheme="minorHAnsi" w:hAnsiTheme="minorHAnsi" w:cstheme="minorHAnsi"/>
          <w:bCs/>
          <w:sz w:val="24"/>
          <w:szCs w:val="24"/>
        </w:rPr>
        <w:t>A solicitação de suplementação e remanejamento do Legislativo ao Executivo Municipal deverá ser através de ato da mesa, por meio de ofício uma vez que a competência para edição dos respectivos decretos de suplementação, bem como de toda e qualquer matéria de natureza orçamentária, a teor do disposto no art. 61, § 1º, inciso II, letra “b” da Constituição Federal é exclusiva do Chefe do Poder Executivo;</w:t>
      </w:r>
    </w:p>
    <w:p w14:paraId="4F3A47CC" w14:textId="77777777" w:rsidR="00175BE4" w:rsidRPr="001543BF" w:rsidRDefault="00175BE4" w:rsidP="001543BF">
      <w:pPr>
        <w:pStyle w:val="yiv3690767430msonormal"/>
        <w:spacing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1543BF">
        <w:rPr>
          <w:rFonts w:asciiTheme="minorHAnsi" w:hAnsiTheme="minorHAnsi" w:cstheme="minorHAnsi"/>
        </w:rPr>
        <w:tab/>
      </w:r>
      <w:r w:rsidRPr="001543BF">
        <w:rPr>
          <w:rFonts w:asciiTheme="minorHAnsi" w:hAnsiTheme="minorHAnsi" w:cstheme="minorHAnsi"/>
          <w:b/>
        </w:rPr>
        <w:t>§ 1º.</w:t>
      </w:r>
      <w:r w:rsidRPr="001543BF">
        <w:rPr>
          <w:rFonts w:asciiTheme="minorHAnsi" w:hAnsiTheme="minorHAnsi" w:cstheme="minorHAnsi"/>
        </w:rPr>
        <w:t xml:space="preserve"> Nos casos de utilização de qualquer dos incisos contido no presente artigo, serão automaticamente alterados os valores dos anexos a que aludem os programas e ações constantes do PPA e da LDO vigentes no respectivo exercício financeiro.</w:t>
      </w:r>
    </w:p>
    <w:p w14:paraId="4F3A47CD" w14:textId="77777777" w:rsidR="007C79C1" w:rsidRPr="001543BF" w:rsidRDefault="00175BE4" w:rsidP="001543BF">
      <w:pPr>
        <w:pStyle w:val="yiv3690767430msonormal"/>
        <w:spacing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1543BF">
        <w:rPr>
          <w:rFonts w:asciiTheme="minorHAnsi" w:hAnsiTheme="minorHAnsi" w:cstheme="minorHAnsi"/>
        </w:rPr>
        <w:t xml:space="preserve"> </w:t>
      </w:r>
      <w:r w:rsidRPr="001543BF">
        <w:rPr>
          <w:rFonts w:asciiTheme="minorHAnsi" w:hAnsiTheme="minorHAnsi" w:cstheme="minorHAnsi"/>
        </w:rPr>
        <w:tab/>
      </w:r>
      <w:r w:rsidRPr="001543BF">
        <w:rPr>
          <w:rFonts w:asciiTheme="minorHAnsi" w:hAnsiTheme="minorHAnsi" w:cstheme="minorHAnsi"/>
          <w:b/>
        </w:rPr>
        <w:t>§ 2º.</w:t>
      </w:r>
      <w:r w:rsidRPr="001543BF">
        <w:rPr>
          <w:rFonts w:asciiTheme="minorHAnsi" w:hAnsiTheme="minorHAnsi" w:cstheme="minorHAnsi"/>
        </w:rPr>
        <w:t xml:space="preserve"> </w:t>
      </w:r>
      <w:r w:rsidR="00F904C7" w:rsidRPr="001543BF">
        <w:rPr>
          <w:rFonts w:asciiTheme="minorHAnsi" w:hAnsiTheme="minorHAnsi" w:cstheme="minorHAnsi"/>
        </w:rPr>
        <w:t>Para</w:t>
      </w:r>
      <w:r w:rsidRPr="001543BF">
        <w:rPr>
          <w:rFonts w:asciiTheme="minorHAnsi" w:hAnsiTheme="minorHAnsi" w:cstheme="minorHAnsi"/>
        </w:rPr>
        <w:t xml:space="preserve"> eventuais créditos adicionais abertos em exercícios anteriores, mediante Lei Autorizativa Específica, cuja execução não tenha se materializado em tempo oportuno, fica desde já, autorizada a reabertura mediante edição de Decreto Municipal específico, sempre que possível para tal finalidade, quando necessário e não serão computados, para efeito do limite fixado n</w:t>
      </w:r>
      <w:r w:rsidR="00841B12" w:rsidRPr="001543BF">
        <w:rPr>
          <w:rFonts w:asciiTheme="minorHAnsi" w:hAnsiTheme="minorHAnsi" w:cstheme="minorHAnsi"/>
        </w:rPr>
        <w:t>o inciso “II e IV” deste artigo.</w:t>
      </w:r>
    </w:p>
    <w:p w14:paraId="4F3A47CE" w14:textId="77777777" w:rsidR="007C79C1" w:rsidRPr="001543BF" w:rsidRDefault="007C79C1" w:rsidP="001543BF">
      <w:pPr>
        <w:pStyle w:val="yiv3690767430msonormal"/>
        <w:spacing w:after="0" w:afterAutospacing="0" w:line="276" w:lineRule="auto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1543BF">
        <w:rPr>
          <w:rFonts w:asciiTheme="minorHAnsi" w:hAnsiTheme="minorHAnsi" w:cstheme="minorHAnsi"/>
          <w:b/>
        </w:rPr>
        <w:lastRenderedPageBreak/>
        <w:t>§ 3º</w:t>
      </w:r>
      <w:r w:rsidR="00EF4B6A" w:rsidRPr="001543BF">
        <w:rPr>
          <w:rFonts w:asciiTheme="minorHAnsi" w:hAnsiTheme="minorHAnsi" w:cstheme="minorHAnsi"/>
          <w:b/>
        </w:rPr>
        <w:t>.</w:t>
      </w:r>
      <w:r w:rsidRPr="001543BF">
        <w:rPr>
          <w:rFonts w:asciiTheme="minorHAnsi" w:hAnsiTheme="minorHAnsi" w:cstheme="minorHAnsi"/>
        </w:rPr>
        <w:t xml:space="preserve"> Ficam igualmente autorizados e não serão computados, para efeito do limite fixado no inciso “II” e “IV” deste artigo, os casos de abertura de créditos adicionais destinados a suprir insuficiência nas dotações orçamentárias relativas à pessoal, inativos e pensionistas, dívida pública, débitos constantes de precatórios judiciais e despesas a conta de recursos vinculados, dispensando-se a realização de novas audiências públicas para tanto.  </w:t>
      </w:r>
    </w:p>
    <w:p w14:paraId="4F3A47CF" w14:textId="77777777" w:rsidR="00175BE4" w:rsidRPr="001543BF" w:rsidRDefault="00175BE4" w:rsidP="001543BF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F3A47D0" w14:textId="77777777" w:rsidR="00175BE4" w:rsidRPr="001543BF" w:rsidRDefault="00175BE4" w:rsidP="001543BF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 xml:space="preserve">Art. 6º. </w:t>
      </w:r>
      <w:r w:rsidRPr="001543BF">
        <w:rPr>
          <w:rFonts w:asciiTheme="minorHAnsi" w:hAnsiTheme="minorHAnsi" w:cstheme="minorHAnsi"/>
          <w:sz w:val="24"/>
          <w:szCs w:val="24"/>
        </w:rPr>
        <w:t>Fica o Poder Executivo Municipal autorizado a alterar, independentemente da realização de novas audiências públicas, a Lei Orçamentária Anual, caso sejam detectadas distorções ou necessidades de eventuais ajustes.</w:t>
      </w:r>
    </w:p>
    <w:p w14:paraId="4F3A47D1" w14:textId="77777777" w:rsidR="00175BE4" w:rsidRPr="001543BF" w:rsidRDefault="00175BE4" w:rsidP="001543BF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F3A47D2" w14:textId="77777777" w:rsidR="006B2CF0" w:rsidRPr="001543BF" w:rsidRDefault="00175BE4" w:rsidP="001543BF">
      <w:pPr>
        <w:spacing w:line="276" w:lineRule="auto"/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 xml:space="preserve">Art. 7º. </w:t>
      </w:r>
      <w:r w:rsidRPr="001543BF">
        <w:rPr>
          <w:rFonts w:asciiTheme="minorHAnsi" w:hAnsiTheme="minorHAnsi" w:cstheme="minorHAnsi"/>
          <w:sz w:val="24"/>
          <w:szCs w:val="24"/>
        </w:rPr>
        <w:t>Prevalecerão os valores correntes consignados nos Anexos desta Lei, no caso de eventuais divergências de quaisquer espécies, detectadas nos programas e ações constantes na Lei de Diretrizes Orçamentárias (LDO) para o exercício de 20</w:t>
      </w:r>
      <w:r w:rsidR="00841B12" w:rsidRPr="001543BF">
        <w:rPr>
          <w:rFonts w:asciiTheme="minorHAnsi" w:hAnsiTheme="minorHAnsi" w:cstheme="minorHAnsi"/>
          <w:sz w:val="24"/>
          <w:szCs w:val="24"/>
        </w:rPr>
        <w:t>2</w:t>
      </w:r>
      <w:r w:rsidR="005B0FD6" w:rsidRPr="001543BF">
        <w:rPr>
          <w:rFonts w:asciiTheme="minorHAnsi" w:hAnsiTheme="minorHAnsi" w:cstheme="minorHAnsi"/>
          <w:sz w:val="24"/>
          <w:szCs w:val="24"/>
        </w:rPr>
        <w:t>6</w:t>
      </w:r>
      <w:r w:rsidRPr="001543BF">
        <w:rPr>
          <w:rFonts w:asciiTheme="minorHAnsi" w:hAnsiTheme="minorHAnsi" w:cstheme="minorHAnsi"/>
          <w:sz w:val="24"/>
          <w:szCs w:val="24"/>
        </w:rPr>
        <w:t>, bem como, no Plano Plurianual (PPA) para o quadriênio 20</w:t>
      </w:r>
      <w:r w:rsidR="007C79C1" w:rsidRPr="001543BF">
        <w:rPr>
          <w:rFonts w:asciiTheme="minorHAnsi" w:hAnsiTheme="minorHAnsi" w:cstheme="minorHAnsi"/>
          <w:sz w:val="24"/>
          <w:szCs w:val="24"/>
        </w:rPr>
        <w:t>2</w:t>
      </w:r>
      <w:r w:rsidR="005B0FD6" w:rsidRPr="001543BF">
        <w:rPr>
          <w:rFonts w:asciiTheme="minorHAnsi" w:hAnsiTheme="minorHAnsi" w:cstheme="minorHAnsi"/>
          <w:sz w:val="24"/>
          <w:szCs w:val="24"/>
        </w:rPr>
        <w:t>6</w:t>
      </w:r>
      <w:r w:rsidRPr="001543BF">
        <w:rPr>
          <w:rFonts w:asciiTheme="minorHAnsi" w:hAnsiTheme="minorHAnsi" w:cstheme="minorHAnsi"/>
          <w:sz w:val="24"/>
          <w:szCs w:val="24"/>
        </w:rPr>
        <w:t>/202</w:t>
      </w:r>
      <w:r w:rsidR="005B0FD6" w:rsidRPr="001543BF">
        <w:rPr>
          <w:rFonts w:asciiTheme="minorHAnsi" w:hAnsiTheme="minorHAnsi" w:cstheme="minorHAnsi"/>
          <w:sz w:val="24"/>
          <w:szCs w:val="24"/>
        </w:rPr>
        <w:t>9</w:t>
      </w:r>
      <w:r w:rsidR="003F1411" w:rsidRPr="001543BF">
        <w:rPr>
          <w:rFonts w:asciiTheme="minorHAnsi" w:hAnsiTheme="minorHAnsi" w:cstheme="minorHAnsi"/>
          <w:sz w:val="24"/>
          <w:szCs w:val="24"/>
        </w:rPr>
        <w:t>, ficando a Contadoria Municipal, autorizada a proceder os ajustes necessários nos respectivos anexos</w:t>
      </w:r>
      <w:r w:rsidRPr="001543BF">
        <w:rPr>
          <w:rFonts w:asciiTheme="minorHAnsi" w:hAnsiTheme="minorHAnsi" w:cstheme="minorHAnsi"/>
          <w:sz w:val="24"/>
          <w:szCs w:val="24"/>
        </w:rPr>
        <w:t>.</w:t>
      </w:r>
      <w:r w:rsidRPr="001543B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F3A47D3" w14:textId="77777777" w:rsidR="006B2CF0" w:rsidRPr="001543BF" w:rsidRDefault="006B2CF0" w:rsidP="001543BF">
      <w:pPr>
        <w:spacing w:line="276" w:lineRule="auto"/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3A47D4" w14:textId="77777777" w:rsidR="00175BE4" w:rsidRPr="001543BF" w:rsidRDefault="006B2CF0" w:rsidP="001543BF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>Parágrafo único.</w:t>
      </w:r>
      <w:r w:rsidRPr="001543BF">
        <w:rPr>
          <w:rFonts w:asciiTheme="minorHAnsi" w:hAnsiTheme="minorHAnsi" w:cstheme="minorHAnsi"/>
          <w:sz w:val="24"/>
          <w:szCs w:val="24"/>
        </w:rPr>
        <w:t xml:space="preserve"> De igual modo, fica a Contadoria Municipal, autorizada a proceder, se necessário, ajustes nos códigos de aplicação em conformidade com o Plano de Contas do TCESP 2025.</w:t>
      </w:r>
    </w:p>
    <w:p w14:paraId="4F3A47D5" w14:textId="77777777" w:rsidR="006B2CF0" w:rsidRPr="001543BF" w:rsidRDefault="006B2CF0" w:rsidP="001543BF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F3A47D6" w14:textId="77777777" w:rsidR="00175BE4" w:rsidRPr="001543BF" w:rsidRDefault="00175BE4" w:rsidP="001543BF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>Art. 8º.</w:t>
      </w:r>
      <w:r w:rsidRPr="001543BF">
        <w:rPr>
          <w:rFonts w:asciiTheme="minorHAnsi" w:hAnsiTheme="minorHAnsi" w:cstheme="minorHAnsi"/>
          <w:sz w:val="24"/>
          <w:szCs w:val="24"/>
        </w:rPr>
        <w:t xml:space="preserve"> A presente proposta orçamentária discrimina a despesa por unidade orçamentária, detalhada por categoria de programação em seu menor nível, com suas respectivas dotações, especificando a unidade orçamentária, as categorias econômicas, os grupos de natureza de despesa, as modalidades de aplicação e os elementos de despesa.</w:t>
      </w:r>
    </w:p>
    <w:p w14:paraId="4F3A47D7" w14:textId="77777777" w:rsidR="00175BE4" w:rsidRPr="001543BF" w:rsidRDefault="00175BE4" w:rsidP="001543BF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F3A47D8" w14:textId="77777777" w:rsidR="00175BE4" w:rsidRPr="001543BF" w:rsidRDefault="00175BE4" w:rsidP="001543B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>Parágrafo único.</w:t>
      </w:r>
      <w:r w:rsidRPr="001543BF">
        <w:rPr>
          <w:rFonts w:asciiTheme="minorHAnsi" w:hAnsiTheme="minorHAnsi" w:cstheme="minorHAnsi"/>
          <w:sz w:val="24"/>
          <w:szCs w:val="24"/>
        </w:rPr>
        <w:t xml:space="preserve"> No escopo de possibilitar melhor controle para gastos sujeitos a limites ou a vulneráveis desvios, que não possam ser claramente identificados no elemento de despesas, tais como publicidade oficial; propaganda; adiantamentos para despesas com viagens, estes, serão registrados mediante a utilização de subelementos distintos, identificados n</w:t>
      </w:r>
      <w:r w:rsidR="00F331A5" w:rsidRPr="001543BF">
        <w:rPr>
          <w:rFonts w:asciiTheme="minorHAnsi" w:hAnsiTheme="minorHAnsi" w:cstheme="minorHAnsi"/>
          <w:sz w:val="24"/>
          <w:szCs w:val="24"/>
        </w:rPr>
        <w:t>a</w:t>
      </w:r>
      <w:r w:rsidRPr="001543BF">
        <w:rPr>
          <w:rFonts w:asciiTheme="minorHAnsi" w:hAnsiTheme="minorHAnsi" w:cstheme="minorHAnsi"/>
          <w:sz w:val="24"/>
          <w:szCs w:val="24"/>
        </w:rPr>
        <w:t xml:space="preserve"> </w:t>
      </w:r>
      <w:r w:rsidR="00F331A5" w:rsidRPr="001543BF">
        <w:rPr>
          <w:rFonts w:asciiTheme="minorHAnsi" w:hAnsiTheme="minorHAnsi" w:cstheme="minorHAnsi"/>
          <w:sz w:val="24"/>
          <w:szCs w:val="24"/>
        </w:rPr>
        <w:t>execução orçamentária</w:t>
      </w:r>
      <w:r w:rsidRPr="001543BF">
        <w:rPr>
          <w:rFonts w:asciiTheme="minorHAnsi" w:hAnsiTheme="minorHAnsi" w:cstheme="minorHAnsi"/>
          <w:sz w:val="24"/>
          <w:szCs w:val="24"/>
        </w:rPr>
        <w:t xml:space="preserve"> desta Lei.</w:t>
      </w:r>
    </w:p>
    <w:p w14:paraId="4F3A47D9" w14:textId="77777777" w:rsidR="00175BE4" w:rsidRPr="001543BF" w:rsidRDefault="00175BE4" w:rsidP="001543BF">
      <w:pPr>
        <w:tabs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F3A47DA" w14:textId="77777777" w:rsidR="00175BE4" w:rsidRPr="001543BF" w:rsidRDefault="00175BE4" w:rsidP="001543B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sz w:val="24"/>
          <w:szCs w:val="24"/>
        </w:rPr>
        <w:t xml:space="preserve"> </w:t>
      </w:r>
      <w:r w:rsidRPr="001543BF">
        <w:rPr>
          <w:rFonts w:asciiTheme="minorHAnsi" w:hAnsiTheme="minorHAnsi" w:cstheme="minorHAnsi"/>
          <w:sz w:val="24"/>
          <w:szCs w:val="24"/>
        </w:rPr>
        <w:tab/>
      </w:r>
      <w:r w:rsidRPr="001543BF">
        <w:rPr>
          <w:rFonts w:asciiTheme="minorHAnsi" w:hAnsiTheme="minorHAnsi" w:cstheme="minorHAnsi"/>
          <w:b/>
          <w:bCs/>
          <w:sz w:val="24"/>
          <w:szCs w:val="24"/>
        </w:rPr>
        <w:t xml:space="preserve">Art. 9º. </w:t>
      </w:r>
      <w:r w:rsidRPr="001543BF">
        <w:rPr>
          <w:rFonts w:asciiTheme="minorHAnsi" w:hAnsiTheme="minorHAnsi" w:cstheme="minorHAnsi"/>
          <w:bCs/>
          <w:sz w:val="24"/>
          <w:szCs w:val="24"/>
        </w:rPr>
        <w:t>O</w:t>
      </w:r>
      <w:r w:rsidR="0098086E" w:rsidRPr="001543BF">
        <w:rPr>
          <w:rFonts w:asciiTheme="minorHAnsi" w:hAnsiTheme="minorHAnsi" w:cstheme="minorHAnsi"/>
          <w:bCs/>
          <w:sz w:val="24"/>
          <w:szCs w:val="24"/>
        </w:rPr>
        <w:t xml:space="preserve"> Poder Legislativo </w:t>
      </w:r>
      <w:r w:rsidR="00085638" w:rsidRPr="001543BF">
        <w:rPr>
          <w:rFonts w:asciiTheme="minorHAnsi" w:hAnsiTheme="minorHAnsi" w:cstheme="minorHAnsi"/>
          <w:bCs/>
          <w:sz w:val="24"/>
          <w:szCs w:val="24"/>
        </w:rPr>
        <w:t xml:space="preserve">encaminhará </w:t>
      </w:r>
      <w:r w:rsidRPr="001543BF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="00085638" w:rsidRPr="001543BF">
        <w:rPr>
          <w:rFonts w:asciiTheme="minorHAnsi" w:hAnsiTheme="minorHAnsi" w:cstheme="minorHAnsi"/>
          <w:bCs/>
          <w:sz w:val="24"/>
          <w:szCs w:val="24"/>
        </w:rPr>
        <w:t xml:space="preserve">Poder Executivo, que é </w:t>
      </w:r>
      <w:r w:rsidRPr="001543BF">
        <w:rPr>
          <w:rFonts w:asciiTheme="minorHAnsi" w:hAnsiTheme="minorHAnsi" w:cstheme="minorHAnsi"/>
          <w:bCs/>
          <w:sz w:val="24"/>
          <w:szCs w:val="24"/>
        </w:rPr>
        <w:t>responsável pela consolidação geral das contas públicas do município, até 2</w:t>
      </w:r>
      <w:r w:rsidR="008D5A28" w:rsidRPr="001543BF">
        <w:rPr>
          <w:rFonts w:asciiTheme="minorHAnsi" w:hAnsiTheme="minorHAnsi" w:cstheme="minorHAnsi"/>
          <w:bCs/>
          <w:sz w:val="24"/>
          <w:szCs w:val="24"/>
        </w:rPr>
        <w:t>0</w:t>
      </w:r>
      <w:r w:rsidRPr="001543BF">
        <w:rPr>
          <w:rFonts w:asciiTheme="minorHAnsi" w:hAnsiTheme="minorHAnsi" w:cstheme="minorHAnsi"/>
          <w:bCs/>
          <w:sz w:val="24"/>
          <w:szCs w:val="24"/>
        </w:rPr>
        <w:t xml:space="preserve"> (vinte) dias após o encerramento </w:t>
      </w:r>
      <w:r w:rsidRPr="001543BF">
        <w:rPr>
          <w:rFonts w:asciiTheme="minorHAnsi" w:hAnsiTheme="minorHAnsi" w:cstheme="minorHAnsi"/>
          <w:bCs/>
          <w:sz w:val="24"/>
          <w:szCs w:val="24"/>
        </w:rPr>
        <w:lastRenderedPageBreak/>
        <w:t>de cada mês, as movimentações orçamentárias, financeiras e patrimoniais, para fins de consolidação das contas públicas do ente municipal.</w:t>
      </w:r>
    </w:p>
    <w:p w14:paraId="4F3A47DB" w14:textId="77777777" w:rsidR="00F217D2" w:rsidRPr="001543BF" w:rsidRDefault="00F217D2" w:rsidP="001543BF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3A47DC" w14:textId="77777777" w:rsidR="002375A5" w:rsidRPr="001543BF" w:rsidRDefault="00175BE4" w:rsidP="001543BF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543BF">
        <w:rPr>
          <w:rFonts w:asciiTheme="minorHAnsi" w:hAnsiTheme="minorHAnsi" w:cstheme="minorHAnsi"/>
          <w:b/>
          <w:sz w:val="24"/>
          <w:szCs w:val="24"/>
        </w:rPr>
        <w:t xml:space="preserve">Art. 10. </w:t>
      </w:r>
      <w:r w:rsidRPr="001543BF">
        <w:rPr>
          <w:rFonts w:asciiTheme="minorHAnsi" w:hAnsiTheme="minorHAnsi" w:cstheme="minorHAnsi"/>
          <w:sz w:val="24"/>
          <w:szCs w:val="24"/>
        </w:rPr>
        <w:t>Esta Lei entrará em vigor em 1º de janeiro de 20</w:t>
      </w:r>
      <w:r w:rsidR="00841B12" w:rsidRPr="001543BF">
        <w:rPr>
          <w:rFonts w:asciiTheme="minorHAnsi" w:hAnsiTheme="minorHAnsi" w:cstheme="minorHAnsi"/>
          <w:sz w:val="24"/>
          <w:szCs w:val="24"/>
        </w:rPr>
        <w:t>2</w:t>
      </w:r>
      <w:r w:rsidR="00815E71" w:rsidRPr="001543BF">
        <w:rPr>
          <w:rFonts w:asciiTheme="minorHAnsi" w:hAnsiTheme="minorHAnsi" w:cstheme="minorHAnsi"/>
          <w:sz w:val="24"/>
          <w:szCs w:val="24"/>
        </w:rPr>
        <w:t>6</w:t>
      </w:r>
      <w:r w:rsidR="00085638" w:rsidRPr="001543BF">
        <w:rPr>
          <w:rFonts w:asciiTheme="minorHAnsi" w:hAnsiTheme="minorHAnsi" w:cstheme="minorHAnsi"/>
          <w:sz w:val="24"/>
          <w:szCs w:val="24"/>
        </w:rPr>
        <w:t>, após sua publicação</w:t>
      </w:r>
      <w:r w:rsidRPr="001543BF">
        <w:rPr>
          <w:rFonts w:asciiTheme="minorHAnsi" w:hAnsiTheme="minorHAnsi" w:cstheme="minorHAnsi"/>
          <w:sz w:val="24"/>
          <w:szCs w:val="24"/>
        </w:rPr>
        <w:t>.</w:t>
      </w:r>
    </w:p>
    <w:p w14:paraId="7314608A" w14:textId="77777777" w:rsidR="00D010A6" w:rsidRPr="001543BF" w:rsidRDefault="00D010A6" w:rsidP="001543BF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6FC88D5C" w14:textId="77777777" w:rsidR="00D010A6" w:rsidRPr="001543BF" w:rsidRDefault="00D010A6" w:rsidP="001543BF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47A8AD11" w14:textId="77777777" w:rsidR="001543BF" w:rsidRPr="001543BF" w:rsidRDefault="001543BF" w:rsidP="001543BF">
      <w:pPr>
        <w:ind w:firstLine="1701"/>
        <w:jc w:val="both"/>
        <w:rPr>
          <w:rFonts w:ascii="Calibri" w:hAnsi="Calibri" w:cs="Calibri"/>
          <w:color w:val="000000"/>
          <w:sz w:val="24"/>
          <w:szCs w:val="24"/>
        </w:rPr>
      </w:pPr>
      <w:r w:rsidRPr="001543BF">
        <w:rPr>
          <w:rFonts w:ascii="Calibri" w:hAnsi="Calibri" w:cs="Calibri"/>
          <w:color w:val="000000"/>
          <w:sz w:val="24"/>
          <w:szCs w:val="24"/>
        </w:rPr>
        <w:t>Palácio dos Autonomistas, aos 19 de novembro de 2025.</w:t>
      </w:r>
    </w:p>
    <w:p w14:paraId="2D0443D0" w14:textId="77777777" w:rsidR="001543BF" w:rsidRPr="001543BF" w:rsidRDefault="001543BF" w:rsidP="001543BF">
      <w:pPr>
        <w:ind w:firstLine="1701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7AA45DA" w14:textId="77777777" w:rsidR="001543BF" w:rsidRPr="007E0C06" w:rsidRDefault="001543BF" w:rsidP="001543BF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A467403" w14:textId="77777777" w:rsidR="001543BF" w:rsidRPr="007E0C06" w:rsidRDefault="001543BF" w:rsidP="001543BF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BDDA3A7" w14:textId="77777777" w:rsidR="001543BF" w:rsidRPr="007E0C06" w:rsidRDefault="001543BF" w:rsidP="001543BF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E0C06">
        <w:rPr>
          <w:rFonts w:ascii="Calibri" w:hAnsi="Calibri" w:cs="Calibri"/>
          <w:b/>
          <w:bCs/>
          <w:color w:val="000000"/>
          <w:sz w:val="24"/>
          <w:szCs w:val="24"/>
        </w:rPr>
        <w:t>FABIO DE MENEZES CHAVES</w:t>
      </w:r>
    </w:p>
    <w:p w14:paraId="00DC3495" w14:textId="77777777" w:rsidR="001543BF" w:rsidRPr="007E0C06" w:rsidRDefault="001543BF" w:rsidP="001543BF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E0C06">
        <w:rPr>
          <w:rFonts w:ascii="Calibri" w:hAnsi="Calibri" w:cs="Calibri"/>
          <w:b/>
          <w:bCs/>
          <w:color w:val="000000"/>
          <w:sz w:val="24"/>
          <w:szCs w:val="24"/>
        </w:rPr>
        <w:t>Prefeito Municipal</w:t>
      </w:r>
    </w:p>
    <w:p w14:paraId="1AD9F5CC" w14:textId="77777777" w:rsidR="001543BF" w:rsidRPr="007E0C06" w:rsidRDefault="001543BF" w:rsidP="001543BF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67D869" w14:textId="69BB0B2D" w:rsidR="00D010A6" w:rsidRPr="001543BF" w:rsidRDefault="00D010A6" w:rsidP="001543BF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4E5D483" w14:textId="77777777" w:rsidR="00D010A6" w:rsidRPr="001543BF" w:rsidRDefault="00D010A6" w:rsidP="001543BF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E3ECBE" w14:textId="77777777" w:rsidR="00D010A6" w:rsidRPr="001543BF" w:rsidRDefault="00D010A6" w:rsidP="001543BF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sectPr w:rsidR="00D010A6" w:rsidRPr="001543BF" w:rsidSect="00D010A6">
      <w:headerReference w:type="default" r:id="rId9"/>
      <w:footerReference w:type="even" r:id="rId10"/>
      <w:footerReference w:type="default" r:id="rId11"/>
      <w:pgSz w:w="11907" w:h="16273" w:code="9"/>
      <w:pgMar w:top="3402" w:right="1275" w:bottom="1701" w:left="1701" w:header="6" w:footer="6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714F" w14:textId="77777777" w:rsidR="003A1640" w:rsidRDefault="003A1640">
      <w:r>
        <w:separator/>
      </w:r>
    </w:p>
  </w:endnote>
  <w:endnote w:type="continuationSeparator" w:id="0">
    <w:p w14:paraId="0E6BE360" w14:textId="77777777" w:rsidR="003A1640" w:rsidRDefault="003A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47EF" w14:textId="77777777" w:rsidR="00041CAE" w:rsidRDefault="00041C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3A47F0" w14:textId="77777777" w:rsidR="00041CAE" w:rsidRDefault="00041CA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47F1" w14:textId="77777777" w:rsidR="00041CAE" w:rsidRDefault="00041C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D96F" w14:textId="77777777" w:rsidR="003A1640" w:rsidRDefault="003A1640">
      <w:r>
        <w:separator/>
      </w:r>
    </w:p>
  </w:footnote>
  <w:footnote w:type="continuationSeparator" w:id="0">
    <w:p w14:paraId="45EB2873" w14:textId="77777777" w:rsidR="003A1640" w:rsidRDefault="003A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47E8" w14:textId="77777777" w:rsidR="00626A0C" w:rsidRDefault="00041CAE" w:rsidP="00626A0C">
    <w:pPr>
      <w:pStyle w:val="Cabealho"/>
      <w:jc w:val="center"/>
      <w:rPr>
        <w:noProof/>
      </w:rPr>
    </w:pPr>
    <w:r>
      <w:rPr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3A47F2" wp14:editId="4F3A47F3">
              <wp:simplePos x="0" y="0"/>
              <wp:positionH relativeFrom="column">
                <wp:posOffset>3629660</wp:posOffset>
              </wp:positionH>
              <wp:positionV relativeFrom="paragraph">
                <wp:posOffset>345440</wp:posOffset>
              </wp:positionV>
              <wp:extent cx="45085" cy="450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A47F6" w14:textId="77777777" w:rsidR="00041CAE" w:rsidRPr="00FB3880" w:rsidRDefault="00041CAE" w:rsidP="00CB51F6">
                          <w:pPr>
                            <w:pStyle w:val="Ttulo2"/>
                            <w:rPr>
                              <w:rFonts w:ascii="Old English Text MT" w:hAnsi="Old English Text M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A47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5.8pt;margin-top:27.2pt;width:3.5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" strokecolor="white">
              <v:textbox>
                <w:txbxContent>
                  <w:p w14:paraId="4F3A47F6" w14:textId="77777777" w:rsidR="00041CAE" w:rsidRPr="00FB3880" w:rsidRDefault="00041CAE" w:rsidP="00CB51F6">
                    <w:pPr>
                      <w:pStyle w:val="Ttulo2"/>
                      <w:rPr>
                        <w:rFonts w:ascii="Old English Text MT" w:hAnsi="Old English Text MT"/>
                      </w:rPr>
                    </w:pPr>
                  </w:p>
                </w:txbxContent>
              </v:textbox>
            </v:shape>
          </w:pict>
        </mc:Fallback>
      </mc:AlternateContent>
    </w:r>
    <w:r w:rsidRPr="00CB51F6">
      <w:rPr>
        <w:rFonts w:ascii="Algerian" w:hAnsi="Algerian"/>
        <w:position w:val="46"/>
        <w:sz w:val="56"/>
        <w:szCs w:val="56"/>
      </w:rPr>
      <w:t xml:space="preserve">  </w:t>
    </w:r>
  </w:p>
  <w:p w14:paraId="4F3A47E9" w14:textId="77777777" w:rsidR="00626A0C" w:rsidRDefault="00626A0C" w:rsidP="00626A0C">
    <w:pPr>
      <w:pStyle w:val="Cabealho"/>
      <w:jc w:val="center"/>
      <w:rPr>
        <w:noProof/>
      </w:rPr>
    </w:pPr>
  </w:p>
  <w:p w14:paraId="4F3A47EA" w14:textId="77777777" w:rsidR="00626A0C" w:rsidRDefault="00626A0C" w:rsidP="00626A0C">
    <w:pPr>
      <w:pStyle w:val="Cabealho"/>
      <w:jc w:val="center"/>
      <w:rPr>
        <w:noProof/>
      </w:rPr>
    </w:pPr>
  </w:p>
  <w:p w14:paraId="4F3A47EE" w14:textId="77777777" w:rsidR="00041CAE" w:rsidRDefault="00041CAE" w:rsidP="003905DF">
    <w:pPr>
      <w:pStyle w:val="Cabealh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2384"/>
    <w:multiLevelType w:val="hybridMultilevel"/>
    <w:tmpl w:val="3ACE3A70"/>
    <w:lvl w:ilvl="0" w:tplc="3CCE0A3E">
      <w:start w:val="1"/>
      <w:numFmt w:val="upperRoman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A6D0B"/>
    <w:multiLevelType w:val="hybridMultilevel"/>
    <w:tmpl w:val="FACE5468"/>
    <w:lvl w:ilvl="0" w:tplc="04160017">
      <w:start w:val="1"/>
      <w:numFmt w:val="lowerLetter"/>
      <w:lvlText w:val="%1)"/>
      <w:lvlJc w:val="left"/>
      <w:pPr>
        <w:tabs>
          <w:tab w:val="num" w:pos="2566"/>
        </w:tabs>
        <w:ind w:left="256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003"/>
        </w:tabs>
        <w:ind w:left="300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23"/>
        </w:tabs>
        <w:ind w:left="372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43"/>
        </w:tabs>
        <w:ind w:left="444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63"/>
        </w:tabs>
        <w:ind w:left="516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83"/>
        </w:tabs>
        <w:ind w:left="588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03"/>
        </w:tabs>
        <w:ind w:left="660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23"/>
        </w:tabs>
        <w:ind w:left="732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43"/>
        </w:tabs>
        <w:ind w:left="8043" w:hanging="180"/>
      </w:pPr>
    </w:lvl>
  </w:abstractNum>
  <w:num w:numId="1" w16cid:durableId="442963176">
    <w:abstractNumId w:val="1"/>
  </w:num>
  <w:num w:numId="2" w16cid:durableId="155808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37"/>
    <w:rsid w:val="00025093"/>
    <w:rsid w:val="00025EF3"/>
    <w:rsid w:val="00026598"/>
    <w:rsid w:val="000269F8"/>
    <w:rsid w:val="0003132D"/>
    <w:rsid w:val="00041CAE"/>
    <w:rsid w:val="000538FD"/>
    <w:rsid w:val="00060576"/>
    <w:rsid w:val="00062929"/>
    <w:rsid w:val="000647F6"/>
    <w:rsid w:val="0006534B"/>
    <w:rsid w:val="00073BFF"/>
    <w:rsid w:val="0007758C"/>
    <w:rsid w:val="000822C7"/>
    <w:rsid w:val="00085638"/>
    <w:rsid w:val="0009590C"/>
    <w:rsid w:val="00097CAE"/>
    <w:rsid w:val="000A3C8C"/>
    <w:rsid w:val="000B4086"/>
    <w:rsid w:val="000B6A55"/>
    <w:rsid w:val="000C2484"/>
    <w:rsid w:val="000C73AD"/>
    <w:rsid w:val="000D0F9D"/>
    <w:rsid w:val="000D2E37"/>
    <w:rsid w:val="000D4071"/>
    <w:rsid w:val="000D76E5"/>
    <w:rsid w:val="000F5C89"/>
    <w:rsid w:val="000F5D3B"/>
    <w:rsid w:val="000F71BD"/>
    <w:rsid w:val="00116339"/>
    <w:rsid w:val="00121774"/>
    <w:rsid w:val="00122493"/>
    <w:rsid w:val="0012506C"/>
    <w:rsid w:val="001429D8"/>
    <w:rsid w:val="00144174"/>
    <w:rsid w:val="001543BF"/>
    <w:rsid w:val="0015535D"/>
    <w:rsid w:val="001671E1"/>
    <w:rsid w:val="0017531F"/>
    <w:rsid w:val="00175BE4"/>
    <w:rsid w:val="00181E47"/>
    <w:rsid w:val="0019150E"/>
    <w:rsid w:val="001C2A14"/>
    <w:rsid w:val="001C76B2"/>
    <w:rsid w:val="001D4993"/>
    <w:rsid w:val="001E4FE3"/>
    <w:rsid w:val="001E6DEC"/>
    <w:rsid w:val="001F2D54"/>
    <w:rsid w:val="0020499D"/>
    <w:rsid w:val="00211BC0"/>
    <w:rsid w:val="00212B9D"/>
    <w:rsid w:val="002156C1"/>
    <w:rsid w:val="0021765C"/>
    <w:rsid w:val="0023081E"/>
    <w:rsid w:val="002375A5"/>
    <w:rsid w:val="0024400C"/>
    <w:rsid w:val="00247007"/>
    <w:rsid w:val="00254964"/>
    <w:rsid w:val="002639B1"/>
    <w:rsid w:val="00263ED4"/>
    <w:rsid w:val="00276A56"/>
    <w:rsid w:val="00291371"/>
    <w:rsid w:val="002913BA"/>
    <w:rsid w:val="00295702"/>
    <w:rsid w:val="002A018B"/>
    <w:rsid w:val="002C7683"/>
    <w:rsid w:val="002D70B8"/>
    <w:rsid w:val="002E43EB"/>
    <w:rsid w:val="002E4BDF"/>
    <w:rsid w:val="002E531D"/>
    <w:rsid w:val="00317081"/>
    <w:rsid w:val="0032072D"/>
    <w:rsid w:val="00322A99"/>
    <w:rsid w:val="00325882"/>
    <w:rsid w:val="003375AC"/>
    <w:rsid w:val="003514E7"/>
    <w:rsid w:val="00351E39"/>
    <w:rsid w:val="00352FDD"/>
    <w:rsid w:val="00354E36"/>
    <w:rsid w:val="003709DC"/>
    <w:rsid w:val="003726E0"/>
    <w:rsid w:val="003755B7"/>
    <w:rsid w:val="00382C74"/>
    <w:rsid w:val="003905DF"/>
    <w:rsid w:val="003A1640"/>
    <w:rsid w:val="003B5829"/>
    <w:rsid w:val="003C26DE"/>
    <w:rsid w:val="003C3C28"/>
    <w:rsid w:val="003C7DB1"/>
    <w:rsid w:val="003F1411"/>
    <w:rsid w:val="003F1D51"/>
    <w:rsid w:val="003F3192"/>
    <w:rsid w:val="003F3D30"/>
    <w:rsid w:val="003F5C11"/>
    <w:rsid w:val="003F7018"/>
    <w:rsid w:val="003F7E03"/>
    <w:rsid w:val="00413401"/>
    <w:rsid w:val="004220EB"/>
    <w:rsid w:val="00423B2C"/>
    <w:rsid w:val="00431BEA"/>
    <w:rsid w:val="0043626C"/>
    <w:rsid w:val="0043695E"/>
    <w:rsid w:val="004457FE"/>
    <w:rsid w:val="004521DE"/>
    <w:rsid w:val="00453453"/>
    <w:rsid w:val="00455FC1"/>
    <w:rsid w:val="00457C56"/>
    <w:rsid w:val="004752E0"/>
    <w:rsid w:val="00481357"/>
    <w:rsid w:val="00484E63"/>
    <w:rsid w:val="004875C0"/>
    <w:rsid w:val="004A73B7"/>
    <w:rsid w:val="004B16F4"/>
    <w:rsid w:val="004C06A6"/>
    <w:rsid w:val="004D6814"/>
    <w:rsid w:val="004E2C54"/>
    <w:rsid w:val="004E4684"/>
    <w:rsid w:val="004F2274"/>
    <w:rsid w:val="00505088"/>
    <w:rsid w:val="005053A9"/>
    <w:rsid w:val="0052159B"/>
    <w:rsid w:val="00547740"/>
    <w:rsid w:val="00554971"/>
    <w:rsid w:val="0056179B"/>
    <w:rsid w:val="0057296F"/>
    <w:rsid w:val="0057634A"/>
    <w:rsid w:val="005869EE"/>
    <w:rsid w:val="00590577"/>
    <w:rsid w:val="00592A33"/>
    <w:rsid w:val="00592FBD"/>
    <w:rsid w:val="0059408F"/>
    <w:rsid w:val="005A7D5A"/>
    <w:rsid w:val="005B0FD6"/>
    <w:rsid w:val="005B55ED"/>
    <w:rsid w:val="005C0554"/>
    <w:rsid w:val="005C110A"/>
    <w:rsid w:val="005D03B7"/>
    <w:rsid w:val="005D48E4"/>
    <w:rsid w:val="005D71DA"/>
    <w:rsid w:val="005E1734"/>
    <w:rsid w:val="005E393B"/>
    <w:rsid w:val="005F6264"/>
    <w:rsid w:val="005F6D9A"/>
    <w:rsid w:val="0060232D"/>
    <w:rsid w:val="0061448B"/>
    <w:rsid w:val="00626A0C"/>
    <w:rsid w:val="00627C1A"/>
    <w:rsid w:val="0063025C"/>
    <w:rsid w:val="00633F52"/>
    <w:rsid w:val="00640887"/>
    <w:rsid w:val="00642B07"/>
    <w:rsid w:val="0065725C"/>
    <w:rsid w:val="00670392"/>
    <w:rsid w:val="00672B72"/>
    <w:rsid w:val="00677B62"/>
    <w:rsid w:val="00681293"/>
    <w:rsid w:val="006843FB"/>
    <w:rsid w:val="0068586C"/>
    <w:rsid w:val="00695EE1"/>
    <w:rsid w:val="006A049F"/>
    <w:rsid w:val="006A38B1"/>
    <w:rsid w:val="006B2CF0"/>
    <w:rsid w:val="006B46D3"/>
    <w:rsid w:val="006B598C"/>
    <w:rsid w:val="006C601D"/>
    <w:rsid w:val="006D75BA"/>
    <w:rsid w:val="006E0CC8"/>
    <w:rsid w:val="006F60BF"/>
    <w:rsid w:val="006F7231"/>
    <w:rsid w:val="00712F37"/>
    <w:rsid w:val="00712F5C"/>
    <w:rsid w:val="00716B69"/>
    <w:rsid w:val="00721FC1"/>
    <w:rsid w:val="007227A5"/>
    <w:rsid w:val="00740907"/>
    <w:rsid w:val="00741773"/>
    <w:rsid w:val="007439CC"/>
    <w:rsid w:val="00751D72"/>
    <w:rsid w:val="0076108C"/>
    <w:rsid w:val="007646CD"/>
    <w:rsid w:val="00765BB6"/>
    <w:rsid w:val="00767675"/>
    <w:rsid w:val="00777C6C"/>
    <w:rsid w:val="007914C8"/>
    <w:rsid w:val="007924CE"/>
    <w:rsid w:val="00795E59"/>
    <w:rsid w:val="007A352C"/>
    <w:rsid w:val="007A415C"/>
    <w:rsid w:val="007C0470"/>
    <w:rsid w:val="007C79C1"/>
    <w:rsid w:val="007D133A"/>
    <w:rsid w:val="007F199E"/>
    <w:rsid w:val="007F2AC8"/>
    <w:rsid w:val="00801EFC"/>
    <w:rsid w:val="008067F5"/>
    <w:rsid w:val="00810D4D"/>
    <w:rsid w:val="00814DB6"/>
    <w:rsid w:val="008158DE"/>
    <w:rsid w:val="00815E71"/>
    <w:rsid w:val="00824B25"/>
    <w:rsid w:val="00834A0B"/>
    <w:rsid w:val="008401ED"/>
    <w:rsid w:val="00841B12"/>
    <w:rsid w:val="0085110D"/>
    <w:rsid w:val="00861F4B"/>
    <w:rsid w:val="00872602"/>
    <w:rsid w:val="00876FCC"/>
    <w:rsid w:val="008934F0"/>
    <w:rsid w:val="008A337A"/>
    <w:rsid w:val="008A6F08"/>
    <w:rsid w:val="008B483F"/>
    <w:rsid w:val="008B5A32"/>
    <w:rsid w:val="008C5C90"/>
    <w:rsid w:val="008D2493"/>
    <w:rsid w:val="008D5A28"/>
    <w:rsid w:val="008D76FC"/>
    <w:rsid w:val="008E1B6D"/>
    <w:rsid w:val="008E3A66"/>
    <w:rsid w:val="008E4674"/>
    <w:rsid w:val="008F1A44"/>
    <w:rsid w:val="008F3878"/>
    <w:rsid w:val="00902A66"/>
    <w:rsid w:val="009055E6"/>
    <w:rsid w:val="009142E2"/>
    <w:rsid w:val="00914BCF"/>
    <w:rsid w:val="00923B6D"/>
    <w:rsid w:val="0095032A"/>
    <w:rsid w:val="00951BF1"/>
    <w:rsid w:val="00960EA2"/>
    <w:rsid w:val="00965752"/>
    <w:rsid w:val="00967C7F"/>
    <w:rsid w:val="00976C60"/>
    <w:rsid w:val="00977DAD"/>
    <w:rsid w:val="0098086E"/>
    <w:rsid w:val="009873AF"/>
    <w:rsid w:val="00990284"/>
    <w:rsid w:val="009C6B8B"/>
    <w:rsid w:val="009D2780"/>
    <w:rsid w:val="009E0314"/>
    <w:rsid w:val="009E1EEC"/>
    <w:rsid w:val="009F0772"/>
    <w:rsid w:val="009F47B8"/>
    <w:rsid w:val="009F5381"/>
    <w:rsid w:val="00A074FC"/>
    <w:rsid w:val="00A45304"/>
    <w:rsid w:val="00A60F2A"/>
    <w:rsid w:val="00A637F3"/>
    <w:rsid w:val="00A6547D"/>
    <w:rsid w:val="00A71AE6"/>
    <w:rsid w:val="00A7616F"/>
    <w:rsid w:val="00A97CD5"/>
    <w:rsid w:val="00AB667F"/>
    <w:rsid w:val="00AD2A2A"/>
    <w:rsid w:val="00AD2B61"/>
    <w:rsid w:val="00AD3988"/>
    <w:rsid w:val="00AD5D6F"/>
    <w:rsid w:val="00AE4E9A"/>
    <w:rsid w:val="00AE6912"/>
    <w:rsid w:val="00B1373F"/>
    <w:rsid w:val="00B4536C"/>
    <w:rsid w:val="00B502DB"/>
    <w:rsid w:val="00B537F7"/>
    <w:rsid w:val="00B6001A"/>
    <w:rsid w:val="00B60F32"/>
    <w:rsid w:val="00B671BE"/>
    <w:rsid w:val="00B74D89"/>
    <w:rsid w:val="00B8307D"/>
    <w:rsid w:val="00B84A1D"/>
    <w:rsid w:val="00B934B7"/>
    <w:rsid w:val="00BA4EEF"/>
    <w:rsid w:val="00BC1EB5"/>
    <w:rsid w:val="00BD17C9"/>
    <w:rsid w:val="00BD43FD"/>
    <w:rsid w:val="00BF6D0E"/>
    <w:rsid w:val="00C00FDB"/>
    <w:rsid w:val="00C054A0"/>
    <w:rsid w:val="00C073B8"/>
    <w:rsid w:val="00C125F4"/>
    <w:rsid w:val="00C16074"/>
    <w:rsid w:val="00C16931"/>
    <w:rsid w:val="00C42A6F"/>
    <w:rsid w:val="00C506B2"/>
    <w:rsid w:val="00C50D8B"/>
    <w:rsid w:val="00C572E6"/>
    <w:rsid w:val="00C7667A"/>
    <w:rsid w:val="00C90705"/>
    <w:rsid w:val="00C96C30"/>
    <w:rsid w:val="00CA2B21"/>
    <w:rsid w:val="00CA4530"/>
    <w:rsid w:val="00CA583F"/>
    <w:rsid w:val="00CB044C"/>
    <w:rsid w:val="00CB0CC6"/>
    <w:rsid w:val="00CB160B"/>
    <w:rsid w:val="00CB4161"/>
    <w:rsid w:val="00CB4FD5"/>
    <w:rsid w:val="00CB51F6"/>
    <w:rsid w:val="00CC0A32"/>
    <w:rsid w:val="00CC36E7"/>
    <w:rsid w:val="00CD1C3A"/>
    <w:rsid w:val="00CE1B53"/>
    <w:rsid w:val="00CE2E61"/>
    <w:rsid w:val="00CE56BE"/>
    <w:rsid w:val="00CF0B42"/>
    <w:rsid w:val="00CF72A7"/>
    <w:rsid w:val="00D010A6"/>
    <w:rsid w:val="00D01D58"/>
    <w:rsid w:val="00D05F80"/>
    <w:rsid w:val="00D1277C"/>
    <w:rsid w:val="00D1425E"/>
    <w:rsid w:val="00D1514B"/>
    <w:rsid w:val="00D202E0"/>
    <w:rsid w:val="00D22D87"/>
    <w:rsid w:val="00D26C71"/>
    <w:rsid w:val="00D349B8"/>
    <w:rsid w:val="00D404F7"/>
    <w:rsid w:val="00D558C6"/>
    <w:rsid w:val="00D67924"/>
    <w:rsid w:val="00D85638"/>
    <w:rsid w:val="00D905BD"/>
    <w:rsid w:val="00D92580"/>
    <w:rsid w:val="00D95ADA"/>
    <w:rsid w:val="00DA10B9"/>
    <w:rsid w:val="00DA2574"/>
    <w:rsid w:val="00DB5A0F"/>
    <w:rsid w:val="00DC0770"/>
    <w:rsid w:val="00DE23AA"/>
    <w:rsid w:val="00DE2A1D"/>
    <w:rsid w:val="00DF25B5"/>
    <w:rsid w:val="00DF347E"/>
    <w:rsid w:val="00DF40C8"/>
    <w:rsid w:val="00DF46CD"/>
    <w:rsid w:val="00E16A31"/>
    <w:rsid w:val="00E34A5D"/>
    <w:rsid w:val="00E418C3"/>
    <w:rsid w:val="00E42148"/>
    <w:rsid w:val="00E56B27"/>
    <w:rsid w:val="00E64C21"/>
    <w:rsid w:val="00E96C10"/>
    <w:rsid w:val="00E97B56"/>
    <w:rsid w:val="00EA23FD"/>
    <w:rsid w:val="00EA3D1B"/>
    <w:rsid w:val="00EC3B88"/>
    <w:rsid w:val="00EC74E0"/>
    <w:rsid w:val="00ED7B9D"/>
    <w:rsid w:val="00EE3FC6"/>
    <w:rsid w:val="00EE476F"/>
    <w:rsid w:val="00EF4B6A"/>
    <w:rsid w:val="00F00D4B"/>
    <w:rsid w:val="00F159C5"/>
    <w:rsid w:val="00F217D2"/>
    <w:rsid w:val="00F32AF3"/>
    <w:rsid w:val="00F331A5"/>
    <w:rsid w:val="00F42F20"/>
    <w:rsid w:val="00F51366"/>
    <w:rsid w:val="00F5367E"/>
    <w:rsid w:val="00F53DF1"/>
    <w:rsid w:val="00F85FA1"/>
    <w:rsid w:val="00F904C7"/>
    <w:rsid w:val="00F97D34"/>
    <w:rsid w:val="00F97E5F"/>
    <w:rsid w:val="00FB3880"/>
    <w:rsid w:val="00FD7D56"/>
    <w:rsid w:val="00FE36B1"/>
    <w:rsid w:val="00FF0C9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A45C0"/>
  <w15:docId w15:val="{52120CBE-B875-4946-BFAD-3AAA135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26"/>
    </w:rPr>
  </w:style>
  <w:style w:type="paragraph" w:styleId="Ttulo4">
    <w:name w:val="heading 4"/>
    <w:basedOn w:val="Normal"/>
    <w:next w:val="Normal"/>
    <w:qFormat/>
    <w:pPr>
      <w:keepNext/>
      <w:ind w:left="3114" w:firstLine="1134"/>
      <w:jc w:val="both"/>
      <w:outlineLvl w:val="3"/>
    </w:pPr>
    <w:rPr>
      <w:b/>
      <w:iCs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ind w:left="708" w:firstLine="708"/>
      <w:outlineLvl w:val="5"/>
    </w:pPr>
    <w:rPr>
      <w:sz w:val="4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44"/>
    </w:rPr>
  </w:style>
  <w:style w:type="paragraph" w:styleId="Ttulo9">
    <w:name w:val="heading 9"/>
    <w:basedOn w:val="Normal"/>
    <w:next w:val="Normal"/>
    <w:link w:val="Ttulo9Char"/>
    <w:unhideWhenUsed/>
    <w:qFormat/>
    <w:rsid w:val="00CB51F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b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2835" w:hanging="2835"/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sz w:val="36"/>
    </w:rPr>
  </w:style>
  <w:style w:type="paragraph" w:styleId="Textodebalo">
    <w:name w:val="Balloon Text"/>
    <w:basedOn w:val="Normal"/>
    <w:link w:val="TextodebaloChar"/>
    <w:rsid w:val="00C12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125F4"/>
    <w:rPr>
      <w:rFonts w:ascii="Tahoma" w:hAnsi="Tahoma" w:cs="Tahoma"/>
      <w:sz w:val="16"/>
      <w:szCs w:val="16"/>
    </w:rPr>
  </w:style>
  <w:style w:type="character" w:customStyle="1" w:styleId="textgeral1">
    <w:name w:val="text_geral1"/>
    <w:rsid w:val="004E4684"/>
    <w:rPr>
      <w:rFonts w:ascii="Arial" w:hAnsi="Arial" w:cs="Arial" w:hint="default"/>
      <w:strike w:val="0"/>
      <w:dstrike w:val="0"/>
      <w:sz w:val="17"/>
      <w:szCs w:val="17"/>
      <w:u w:val="none"/>
      <w:effect w:val="none"/>
    </w:rPr>
  </w:style>
  <w:style w:type="character" w:customStyle="1" w:styleId="RodapChar">
    <w:name w:val="Rodapé Char"/>
    <w:link w:val="Rodap"/>
    <w:uiPriority w:val="99"/>
    <w:rsid w:val="00741773"/>
  </w:style>
  <w:style w:type="paragraph" w:styleId="SemEspaamento">
    <w:name w:val="No Spacing"/>
    <w:link w:val="SemEspaamentoChar"/>
    <w:uiPriority w:val="1"/>
    <w:qFormat/>
    <w:rsid w:val="00E418C3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E418C3"/>
    <w:rPr>
      <w:rFonts w:ascii="Calibri" w:hAnsi="Calibri"/>
      <w:sz w:val="22"/>
      <w:szCs w:val="22"/>
    </w:rPr>
  </w:style>
  <w:style w:type="character" w:customStyle="1" w:styleId="CabealhoChar">
    <w:name w:val="Cabeçalho Char"/>
    <w:link w:val="Cabealho"/>
    <w:rsid w:val="00E418C3"/>
  </w:style>
  <w:style w:type="character" w:customStyle="1" w:styleId="Ttulo9Char">
    <w:name w:val="Título 9 Char"/>
    <w:link w:val="Ttulo9"/>
    <w:rsid w:val="00CB51F6"/>
    <w:rPr>
      <w:rFonts w:ascii="Cambria" w:eastAsia="Times New Roman" w:hAnsi="Cambria" w:cs="Times New Roman"/>
      <w:sz w:val="22"/>
      <w:szCs w:val="22"/>
    </w:rPr>
  </w:style>
  <w:style w:type="character" w:styleId="nfase">
    <w:name w:val="Emphasis"/>
    <w:qFormat/>
    <w:rsid w:val="003905DF"/>
    <w:rPr>
      <w:i/>
      <w:iCs/>
    </w:rPr>
  </w:style>
  <w:style w:type="paragraph" w:customStyle="1" w:styleId="yiv3690767430blockquote">
    <w:name w:val="yiv3690767430blockquote"/>
    <w:basedOn w:val="Normal"/>
    <w:rsid w:val="00175BE4"/>
    <w:pPr>
      <w:spacing w:before="100" w:beforeAutospacing="1" w:after="100" w:afterAutospacing="1"/>
    </w:pPr>
    <w:rPr>
      <w:sz w:val="24"/>
      <w:szCs w:val="24"/>
    </w:rPr>
  </w:style>
  <w:style w:type="paragraph" w:customStyle="1" w:styleId="yiv3690767430msonormal">
    <w:name w:val="yiv3690767430msonormal"/>
    <w:basedOn w:val="Normal"/>
    <w:rsid w:val="00175BE4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5BE4"/>
    <w:pPr>
      <w:ind w:left="708"/>
    </w:pPr>
  </w:style>
  <w:style w:type="paragraph" w:styleId="NormalWeb">
    <w:name w:val="Normal (Web)"/>
    <w:basedOn w:val="Normal"/>
    <w:unhideWhenUsed/>
    <w:rsid w:val="007C79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28 de setem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8EF2E0-9141-4EE3-99D3-90C63668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1664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026, DE 28 DE SETEMBRO DE 1999</vt:lpstr>
    </vt:vector>
  </TitlesOfParts>
  <Company>P. M. Barrinha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026, DE 28 DE SETEMBRO DE 1999</dc:title>
  <dc:creator>P. M. Barrinha</dc:creator>
  <cp:lastModifiedBy>Márcia de Arruda Destefani</cp:lastModifiedBy>
  <cp:revision>3</cp:revision>
  <cp:lastPrinted>2018-09-28T12:11:00Z</cp:lastPrinted>
  <dcterms:created xsi:type="dcterms:W3CDTF">2025-11-19T21:09:00Z</dcterms:created>
  <dcterms:modified xsi:type="dcterms:W3CDTF">2025-12-08T13:55:00Z</dcterms:modified>
</cp:coreProperties>
</file>